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9C" w:rsidRPr="009D1BA2" w:rsidRDefault="009E2E91" w:rsidP="00103F8A">
      <w:pPr>
        <w:pStyle w:val="a8"/>
        <w:jc w:val="center"/>
        <w:rPr>
          <w:rFonts w:ascii="Arial" w:hAnsi="Arial" w:cs="Arial"/>
          <w:sz w:val="24"/>
          <w:szCs w:val="24"/>
        </w:rPr>
      </w:pPr>
      <w:r w:rsidRPr="009E2E91">
        <w:rPr>
          <w:rFonts w:ascii="Arial" w:hAnsi="Arial" w:cs="Arial"/>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56.95pt;height:63.85pt;visibility:visible">
            <v:imagedata r:id="rId5" o:title=""/>
          </v:shape>
        </w:pict>
      </w:r>
    </w:p>
    <w:p w:rsidR="00490E9C" w:rsidRPr="009D1BA2" w:rsidRDefault="00BC12F6" w:rsidP="00084C71">
      <w:pPr>
        <w:pStyle w:val="a8"/>
        <w:jc w:val="center"/>
        <w:outlineLvl w:val="0"/>
        <w:rPr>
          <w:rFonts w:ascii="Arial" w:hAnsi="Arial" w:cs="Arial"/>
          <w:bCs/>
          <w:sz w:val="24"/>
          <w:szCs w:val="24"/>
        </w:rPr>
      </w:pPr>
      <w:r w:rsidRPr="009D1BA2">
        <w:rPr>
          <w:rFonts w:ascii="Arial" w:hAnsi="Arial" w:cs="Arial"/>
          <w:bCs/>
          <w:sz w:val="24"/>
          <w:szCs w:val="24"/>
        </w:rPr>
        <w:t>ВОЗНЕСЕНСКИЙ</w:t>
      </w:r>
      <w:r w:rsidR="00490E9C" w:rsidRPr="009D1BA2">
        <w:rPr>
          <w:rFonts w:ascii="Arial" w:hAnsi="Arial" w:cs="Arial"/>
          <w:bCs/>
          <w:sz w:val="24"/>
          <w:szCs w:val="24"/>
        </w:rPr>
        <w:t xml:space="preserve"> СЕЛЬСКИЙ СОВЕТ ДЕПУТАТОВ</w:t>
      </w:r>
    </w:p>
    <w:p w:rsidR="00490E9C" w:rsidRPr="009D1BA2" w:rsidRDefault="00490E9C" w:rsidP="00084C71">
      <w:pPr>
        <w:pStyle w:val="a8"/>
        <w:jc w:val="center"/>
        <w:outlineLvl w:val="0"/>
        <w:rPr>
          <w:rFonts w:ascii="Arial" w:hAnsi="Arial" w:cs="Arial"/>
          <w:bCs/>
          <w:sz w:val="24"/>
          <w:szCs w:val="24"/>
        </w:rPr>
      </w:pPr>
      <w:r w:rsidRPr="009D1BA2">
        <w:rPr>
          <w:rFonts w:ascii="Arial" w:hAnsi="Arial" w:cs="Arial"/>
          <w:bCs/>
          <w:sz w:val="24"/>
          <w:szCs w:val="24"/>
        </w:rPr>
        <w:t>АБАНСКОГО РАЙОНА КРАСНОЯРСКОГО КРАЯ</w:t>
      </w:r>
    </w:p>
    <w:p w:rsidR="00490E9C" w:rsidRPr="009D1BA2" w:rsidRDefault="00490E9C" w:rsidP="00103F8A">
      <w:pPr>
        <w:pStyle w:val="a8"/>
        <w:jc w:val="center"/>
        <w:rPr>
          <w:rFonts w:ascii="Arial" w:hAnsi="Arial" w:cs="Arial"/>
          <w:bCs/>
          <w:sz w:val="24"/>
          <w:szCs w:val="24"/>
        </w:rPr>
      </w:pPr>
    </w:p>
    <w:p w:rsidR="00490E9C" w:rsidRPr="009D1BA2" w:rsidRDefault="00490E9C" w:rsidP="00084C71">
      <w:pPr>
        <w:pStyle w:val="a8"/>
        <w:outlineLvl w:val="0"/>
        <w:rPr>
          <w:rFonts w:ascii="Arial" w:hAnsi="Arial" w:cs="Arial"/>
          <w:bCs/>
          <w:sz w:val="24"/>
          <w:szCs w:val="24"/>
        </w:rPr>
      </w:pPr>
      <w:r w:rsidRPr="009D1BA2">
        <w:rPr>
          <w:rFonts w:ascii="Arial" w:hAnsi="Arial" w:cs="Arial"/>
          <w:bCs/>
          <w:sz w:val="24"/>
          <w:szCs w:val="24"/>
        </w:rPr>
        <w:t xml:space="preserve">                                                    РЕШЕНИЕ</w:t>
      </w:r>
    </w:p>
    <w:p w:rsidR="00490E9C" w:rsidRPr="009D1BA2" w:rsidRDefault="00490E9C" w:rsidP="00103F8A">
      <w:pPr>
        <w:pStyle w:val="a8"/>
        <w:rPr>
          <w:rFonts w:ascii="Arial" w:hAnsi="Arial" w:cs="Arial"/>
          <w:bCs/>
          <w:sz w:val="24"/>
          <w:szCs w:val="24"/>
        </w:rPr>
      </w:pPr>
    </w:p>
    <w:p w:rsidR="00490E9C" w:rsidRPr="009D1BA2" w:rsidRDefault="001A2BD7" w:rsidP="00103F8A">
      <w:pPr>
        <w:pStyle w:val="a8"/>
        <w:rPr>
          <w:rFonts w:ascii="Arial" w:hAnsi="Arial" w:cs="Arial"/>
          <w:bCs/>
          <w:sz w:val="24"/>
          <w:szCs w:val="24"/>
        </w:rPr>
      </w:pPr>
      <w:r w:rsidRPr="009D1BA2">
        <w:rPr>
          <w:rFonts w:ascii="Arial" w:hAnsi="Arial" w:cs="Arial"/>
          <w:bCs/>
          <w:sz w:val="24"/>
          <w:szCs w:val="24"/>
        </w:rPr>
        <w:t>25.09</w:t>
      </w:r>
      <w:r w:rsidR="00490E9C" w:rsidRPr="009D1BA2">
        <w:rPr>
          <w:rFonts w:ascii="Arial" w:hAnsi="Arial" w:cs="Arial"/>
          <w:bCs/>
          <w:sz w:val="24"/>
          <w:szCs w:val="24"/>
        </w:rPr>
        <w:t>.2023                                с</w:t>
      </w:r>
      <w:proofErr w:type="gramStart"/>
      <w:r w:rsidR="00490E9C" w:rsidRPr="009D1BA2">
        <w:rPr>
          <w:rFonts w:ascii="Arial" w:hAnsi="Arial" w:cs="Arial"/>
          <w:bCs/>
          <w:sz w:val="24"/>
          <w:szCs w:val="24"/>
        </w:rPr>
        <w:t>.</w:t>
      </w:r>
      <w:r w:rsidR="00BC12F6" w:rsidRPr="009D1BA2">
        <w:rPr>
          <w:rFonts w:ascii="Arial" w:hAnsi="Arial" w:cs="Arial"/>
          <w:bCs/>
          <w:sz w:val="24"/>
          <w:szCs w:val="24"/>
        </w:rPr>
        <w:t>В</w:t>
      </w:r>
      <w:proofErr w:type="gramEnd"/>
      <w:r w:rsidR="00BC12F6" w:rsidRPr="009D1BA2">
        <w:rPr>
          <w:rFonts w:ascii="Arial" w:hAnsi="Arial" w:cs="Arial"/>
          <w:bCs/>
          <w:sz w:val="24"/>
          <w:szCs w:val="24"/>
        </w:rPr>
        <w:t>ознесенка</w:t>
      </w:r>
      <w:r w:rsidR="00490E9C" w:rsidRPr="009D1BA2">
        <w:rPr>
          <w:rFonts w:ascii="Arial" w:hAnsi="Arial" w:cs="Arial"/>
          <w:bCs/>
          <w:sz w:val="24"/>
          <w:szCs w:val="24"/>
        </w:rPr>
        <w:t xml:space="preserve">                                  </w:t>
      </w:r>
      <w:r w:rsidRPr="009D1BA2">
        <w:rPr>
          <w:rFonts w:ascii="Arial" w:hAnsi="Arial" w:cs="Arial"/>
          <w:bCs/>
          <w:sz w:val="24"/>
          <w:szCs w:val="24"/>
        </w:rPr>
        <w:t xml:space="preserve"> №31-108Р</w:t>
      </w:r>
    </w:p>
    <w:p w:rsidR="00490E9C" w:rsidRPr="009D1BA2" w:rsidRDefault="00490E9C" w:rsidP="00103F8A">
      <w:pPr>
        <w:pStyle w:val="a8"/>
        <w:rPr>
          <w:rFonts w:ascii="Arial" w:hAnsi="Arial" w:cs="Arial"/>
          <w:bCs/>
          <w:sz w:val="24"/>
          <w:szCs w:val="24"/>
        </w:rPr>
      </w:pPr>
    </w:p>
    <w:p w:rsidR="00490E9C" w:rsidRPr="009D1BA2" w:rsidRDefault="00490E9C" w:rsidP="00BC12F6">
      <w:pPr>
        <w:pStyle w:val="a8"/>
        <w:jc w:val="center"/>
        <w:outlineLvl w:val="0"/>
        <w:rPr>
          <w:rStyle w:val="a9"/>
          <w:rFonts w:ascii="Arial" w:hAnsi="Arial" w:cs="Arial"/>
          <w:i w:val="0"/>
          <w:iCs w:val="0"/>
          <w:sz w:val="24"/>
          <w:szCs w:val="24"/>
        </w:rPr>
      </w:pPr>
      <w:r w:rsidRPr="009D1BA2">
        <w:rPr>
          <w:rFonts w:ascii="Arial" w:hAnsi="Arial" w:cs="Arial"/>
          <w:sz w:val="24"/>
          <w:szCs w:val="24"/>
          <w:lang w:eastAsia="ru-RU"/>
        </w:rPr>
        <w:t>Об утверждении Положения о порядке заключения</w:t>
      </w:r>
      <w:r w:rsidR="00BC12F6" w:rsidRPr="009D1BA2">
        <w:rPr>
          <w:rFonts w:ascii="Arial" w:hAnsi="Arial" w:cs="Arial"/>
          <w:sz w:val="24"/>
          <w:szCs w:val="24"/>
          <w:lang w:eastAsia="ru-RU"/>
        </w:rPr>
        <w:t xml:space="preserve"> </w:t>
      </w:r>
      <w:r w:rsidRPr="009D1BA2">
        <w:rPr>
          <w:rFonts w:ascii="Arial" w:hAnsi="Arial" w:cs="Arial"/>
          <w:sz w:val="24"/>
          <w:szCs w:val="24"/>
          <w:lang w:eastAsia="ru-RU"/>
        </w:rPr>
        <w:t>концессионных соглашений в отношении</w:t>
      </w:r>
      <w:r w:rsidR="00BC12F6" w:rsidRPr="009D1BA2">
        <w:rPr>
          <w:rFonts w:ascii="Arial" w:hAnsi="Arial" w:cs="Arial"/>
          <w:sz w:val="24"/>
          <w:szCs w:val="24"/>
          <w:lang w:eastAsia="ru-RU"/>
        </w:rPr>
        <w:t xml:space="preserve"> </w:t>
      </w:r>
      <w:r w:rsidRPr="009D1BA2">
        <w:rPr>
          <w:rFonts w:ascii="Arial" w:hAnsi="Arial" w:cs="Arial"/>
          <w:sz w:val="24"/>
          <w:szCs w:val="24"/>
        </w:rPr>
        <w:t xml:space="preserve">муниципального имущества </w:t>
      </w:r>
      <w:r w:rsidR="00BC12F6" w:rsidRPr="009D1BA2">
        <w:rPr>
          <w:rStyle w:val="a9"/>
          <w:rFonts w:ascii="Arial" w:hAnsi="Arial" w:cs="Arial"/>
          <w:i w:val="0"/>
          <w:iCs w:val="0"/>
          <w:sz w:val="24"/>
          <w:szCs w:val="24"/>
        </w:rPr>
        <w:t>Вознесенского</w:t>
      </w:r>
    </w:p>
    <w:p w:rsidR="00490E9C" w:rsidRPr="009D1BA2" w:rsidRDefault="00490E9C" w:rsidP="00BC12F6">
      <w:pPr>
        <w:jc w:val="center"/>
        <w:rPr>
          <w:rFonts w:ascii="Arial" w:hAnsi="Arial" w:cs="Arial"/>
        </w:rPr>
      </w:pPr>
      <w:r w:rsidRPr="009D1BA2">
        <w:rPr>
          <w:rStyle w:val="a9"/>
          <w:rFonts w:ascii="Arial" w:hAnsi="Arial" w:cs="Arial"/>
          <w:i w:val="0"/>
          <w:iCs w:val="0"/>
        </w:rPr>
        <w:t xml:space="preserve">сельсовета </w:t>
      </w:r>
      <w:proofErr w:type="spellStart"/>
      <w:r w:rsidRPr="009D1BA2">
        <w:rPr>
          <w:rStyle w:val="a9"/>
          <w:rFonts w:ascii="Arial" w:hAnsi="Arial" w:cs="Arial"/>
          <w:i w:val="0"/>
          <w:iCs w:val="0"/>
        </w:rPr>
        <w:t>Абанского</w:t>
      </w:r>
      <w:proofErr w:type="spellEnd"/>
      <w:r w:rsidRPr="009D1BA2">
        <w:rPr>
          <w:rStyle w:val="a9"/>
          <w:rFonts w:ascii="Arial" w:hAnsi="Arial" w:cs="Arial"/>
          <w:i w:val="0"/>
          <w:iCs w:val="0"/>
        </w:rPr>
        <w:t xml:space="preserve"> района  Красноярского края</w:t>
      </w:r>
    </w:p>
    <w:p w:rsidR="00490E9C" w:rsidRPr="009D1BA2" w:rsidRDefault="00490E9C" w:rsidP="00103F8A">
      <w:pPr>
        <w:rPr>
          <w:rFonts w:ascii="Arial" w:hAnsi="Arial" w:cs="Arial"/>
        </w:rPr>
      </w:pPr>
    </w:p>
    <w:p w:rsidR="00490E9C" w:rsidRPr="009D1BA2" w:rsidRDefault="00490E9C" w:rsidP="00103F8A">
      <w:pPr>
        <w:pStyle w:val="a8"/>
        <w:rPr>
          <w:rFonts w:ascii="Arial" w:hAnsi="Arial" w:cs="Arial"/>
          <w:sz w:val="24"/>
          <w:szCs w:val="24"/>
          <w:lang w:eastAsia="ru-RU"/>
        </w:rPr>
      </w:pPr>
    </w:p>
    <w:p w:rsidR="00490E9C" w:rsidRPr="009D1BA2" w:rsidRDefault="00490E9C" w:rsidP="00BB0D48">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положений Федерального закона от 21.07.2005 № 115-ФЗ "О концессионных соглашениях", Уставом </w:t>
      </w:r>
      <w:r w:rsidR="00BC12F6"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 </w:t>
      </w:r>
      <w:proofErr w:type="spellStart"/>
      <w:r w:rsidR="00BC12F6" w:rsidRPr="009D1BA2">
        <w:rPr>
          <w:rFonts w:ascii="Arial" w:hAnsi="Arial" w:cs="Arial"/>
          <w:sz w:val="24"/>
          <w:szCs w:val="24"/>
          <w:lang w:eastAsia="ru-RU"/>
        </w:rPr>
        <w:t>Абанского</w:t>
      </w:r>
      <w:proofErr w:type="spellEnd"/>
      <w:r w:rsidR="00BC12F6" w:rsidRPr="009D1BA2">
        <w:rPr>
          <w:rFonts w:ascii="Arial" w:hAnsi="Arial" w:cs="Arial"/>
          <w:sz w:val="24"/>
          <w:szCs w:val="24"/>
          <w:lang w:eastAsia="ru-RU"/>
        </w:rPr>
        <w:t xml:space="preserve"> района Красноярского края, </w:t>
      </w:r>
      <w:r w:rsidRPr="009D1BA2">
        <w:rPr>
          <w:rFonts w:ascii="Arial" w:hAnsi="Arial" w:cs="Arial"/>
          <w:bCs/>
          <w:sz w:val="24"/>
          <w:szCs w:val="24"/>
          <w:lang w:eastAsia="ru-RU"/>
        </w:rPr>
        <w:t xml:space="preserve"> </w:t>
      </w:r>
      <w:r w:rsidR="00BC12F6" w:rsidRPr="009D1BA2">
        <w:rPr>
          <w:rFonts w:ascii="Arial" w:hAnsi="Arial" w:cs="Arial"/>
          <w:bCs/>
          <w:sz w:val="24"/>
          <w:szCs w:val="24"/>
          <w:lang w:eastAsia="ru-RU"/>
        </w:rPr>
        <w:t>Вознесенский</w:t>
      </w:r>
      <w:r w:rsidRPr="009D1BA2">
        <w:rPr>
          <w:rFonts w:ascii="Arial" w:hAnsi="Arial" w:cs="Arial"/>
          <w:bCs/>
          <w:sz w:val="24"/>
          <w:szCs w:val="24"/>
          <w:lang w:eastAsia="ru-RU"/>
        </w:rPr>
        <w:t xml:space="preserve"> сельский Совет депутатов РЕШИЛ:</w:t>
      </w:r>
    </w:p>
    <w:p w:rsidR="00490E9C" w:rsidRPr="009D1BA2" w:rsidRDefault="00BC12F6" w:rsidP="00BC12F6">
      <w:pPr>
        <w:pStyle w:val="aa"/>
        <w:ind w:left="0" w:firstLine="708"/>
        <w:jc w:val="both"/>
        <w:rPr>
          <w:rFonts w:ascii="Arial" w:hAnsi="Arial" w:cs="Arial"/>
        </w:rPr>
      </w:pPr>
      <w:r w:rsidRPr="009D1BA2">
        <w:rPr>
          <w:rFonts w:ascii="Arial" w:hAnsi="Arial" w:cs="Arial"/>
        </w:rPr>
        <w:t>1.</w:t>
      </w:r>
      <w:r w:rsidR="00490E9C" w:rsidRPr="009D1BA2">
        <w:rPr>
          <w:rFonts w:ascii="Arial" w:hAnsi="Arial" w:cs="Arial"/>
        </w:rPr>
        <w:t xml:space="preserve">Утвердить Положение о порядке заключения концессионных соглашений в отношении муниципального имущества </w:t>
      </w:r>
      <w:r w:rsidRPr="009D1BA2">
        <w:rPr>
          <w:rStyle w:val="a9"/>
          <w:rFonts w:ascii="Arial" w:hAnsi="Arial" w:cs="Arial"/>
          <w:i w:val="0"/>
          <w:iCs w:val="0"/>
        </w:rPr>
        <w:t xml:space="preserve">Вознесенского </w:t>
      </w:r>
      <w:r w:rsidR="00490E9C" w:rsidRPr="009D1BA2">
        <w:rPr>
          <w:rStyle w:val="a9"/>
          <w:rFonts w:ascii="Arial" w:hAnsi="Arial" w:cs="Arial"/>
          <w:i w:val="0"/>
          <w:iCs w:val="0"/>
        </w:rPr>
        <w:t xml:space="preserve">сельсовета </w:t>
      </w:r>
      <w:proofErr w:type="spellStart"/>
      <w:r w:rsidR="00490E9C" w:rsidRPr="009D1BA2">
        <w:rPr>
          <w:rStyle w:val="a9"/>
          <w:rFonts w:ascii="Arial" w:hAnsi="Arial" w:cs="Arial"/>
          <w:i w:val="0"/>
          <w:iCs w:val="0"/>
        </w:rPr>
        <w:t>Абанского</w:t>
      </w:r>
      <w:proofErr w:type="spellEnd"/>
      <w:r w:rsidR="00490E9C" w:rsidRPr="009D1BA2">
        <w:rPr>
          <w:rStyle w:val="a9"/>
          <w:rFonts w:ascii="Arial" w:hAnsi="Arial" w:cs="Arial"/>
          <w:i w:val="0"/>
          <w:iCs w:val="0"/>
        </w:rPr>
        <w:t xml:space="preserve"> района Красноярского края </w:t>
      </w:r>
      <w:r w:rsidR="00490E9C" w:rsidRPr="009D1BA2">
        <w:rPr>
          <w:rFonts w:ascii="Arial" w:hAnsi="Arial" w:cs="Arial"/>
        </w:rPr>
        <w:t xml:space="preserve"> (Приложение).</w:t>
      </w:r>
    </w:p>
    <w:p w:rsidR="00490E9C" w:rsidRPr="009D1BA2" w:rsidRDefault="00BC12F6" w:rsidP="00BC12F6">
      <w:pPr>
        <w:pStyle w:val="aa"/>
        <w:ind w:left="0" w:firstLine="708"/>
        <w:jc w:val="both"/>
        <w:rPr>
          <w:rFonts w:ascii="Arial" w:hAnsi="Arial" w:cs="Arial"/>
        </w:rPr>
      </w:pPr>
      <w:r w:rsidRPr="009D1BA2">
        <w:rPr>
          <w:rFonts w:ascii="Arial" w:hAnsi="Arial" w:cs="Arial"/>
        </w:rPr>
        <w:t>2.</w:t>
      </w:r>
      <w:r w:rsidR="00490E9C" w:rsidRPr="009D1BA2">
        <w:rPr>
          <w:rFonts w:ascii="Arial" w:hAnsi="Arial" w:cs="Arial"/>
        </w:rPr>
        <w:t>Опубликовать настоящее решение в</w:t>
      </w:r>
      <w:r w:rsidR="001452AA" w:rsidRPr="009D1BA2">
        <w:rPr>
          <w:rFonts w:ascii="Arial" w:hAnsi="Arial" w:cs="Arial"/>
        </w:rPr>
        <w:t xml:space="preserve"> периодическом печатном издании «Ведомости</w:t>
      </w:r>
      <w:bookmarkStart w:id="0" w:name="_GoBack"/>
      <w:bookmarkEnd w:id="0"/>
      <w:r w:rsidR="00490E9C" w:rsidRPr="009D1BA2">
        <w:rPr>
          <w:rFonts w:ascii="Arial" w:hAnsi="Arial" w:cs="Arial"/>
        </w:rPr>
        <w:t xml:space="preserve"> органов местного самоуправления </w:t>
      </w:r>
      <w:r w:rsidRPr="009D1BA2">
        <w:rPr>
          <w:rFonts w:ascii="Arial" w:hAnsi="Arial" w:cs="Arial"/>
        </w:rPr>
        <w:t>Вознесенского</w:t>
      </w:r>
      <w:r w:rsidR="00490E9C" w:rsidRPr="009D1BA2">
        <w:rPr>
          <w:rFonts w:ascii="Arial" w:hAnsi="Arial" w:cs="Arial"/>
        </w:rPr>
        <w:t xml:space="preserve"> сельсовета» и разместить  на официальном сайте </w:t>
      </w:r>
      <w:r w:rsidRPr="009D1BA2">
        <w:rPr>
          <w:rFonts w:ascii="Arial" w:hAnsi="Arial" w:cs="Arial"/>
        </w:rPr>
        <w:t>Вознесенского</w:t>
      </w:r>
      <w:r w:rsidR="00490E9C" w:rsidRPr="009D1BA2">
        <w:rPr>
          <w:rFonts w:ascii="Arial" w:hAnsi="Arial" w:cs="Arial"/>
        </w:rPr>
        <w:t xml:space="preserve"> сельсовета в сети Интернет.</w:t>
      </w:r>
    </w:p>
    <w:p w:rsidR="00490E9C" w:rsidRPr="009D1BA2" w:rsidRDefault="00BC12F6" w:rsidP="00BC12F6">
      <w:pPr>
        <w:pStyle w:val="aa"/>
        <w:ind w:left="0" w:firstLine="708"/>
        <w:jc w:val="both"/>
        <w:rPr>
          <w:rFonts w:ascii="Arial" w:hAnsi="Arial" w:cs="Arial"/>
        </w:rPr>
      </w:pPr>
      <w:r w:rsidRPr="009D1BA2">
        <w:rPr>
          <w:rFonts w:ascii="Arial" w:hAnsi="Arial" w:cs="Arial"/>
        </w:rPr>
        <w:t>3.</w:t>
      </w:r>
      <w:r w:rsidR="00490E9C" w:rsidRPr="009D1BA2">
        <w:rPr>
          <w:rFonts w:ascii="Arial" w:hAnsi="Arial" w:cs="Arial"/>
        </w:rPr>
        <w:t>Настоящее</w:t>
      </w:r>
      <w:r w:rsidR="00BB0D48" w:rsidRPr="009D1BA2">
        <w:rPr>
          <w:rFonts w:ascii="Arial" w:hAnsi="Arial" w:cs="Arial"/>
        </w:rPr>
        <w:t xml:space="preserve"> решение  вступает в силу после </w:t>
      </w:r>
      <w:r w:rsidR="00490E9C" w:rsidRPr="009D1BA2">
        <w:rPr>
          <w:rFonts w:ascii="Arial" w:hAnsi="Arial" w:cs="Arial"/>
        </w:rPr>
        <w:t>его официального опубликования.</w:t>
      </w:r>
    </w:p>
    <w:p w:rsidR="00490E9C" w:rsidRPr="009D1BA2" w:rsidRDefault="00BC12F6" w:rsidP="00BC12F6">
      <w:pPr>
        <w:pStyle w:val="aa"/>
        <w:ind w:left="0" w:firstLine="708"/>
        <w:jc w:val="both"/>
        <w:rPr>
          <w:rFonts w:ascii="Arial" w:hAnsi="Arial" w:cs="Arial"/>
        </w:rPr>
      </w:pPr>
      <w:r w:rsidRPr="009D1BA2">
        <w:rPr>
          <w:rFonts w:ascii="Arial" w:hAnsi="Arial" w:cs="Arial"/>
        </w:rPr>
        <w:t>4.</w:t>
      </w:r>
      <w:r w:rsidR="00490E9C" w:rsidRPr="009D1BA2">
        <w:rPr>
          <w:rFonts w:ascii="Arial" w:hAnsi="Arial" w:cs="Arial"/>
        </w:rPr>
        <w:t xml:space="preserve"> </w:t>
      </w:r>
      <w:proofErr w:type="gramStart"/>
      <w:r w:rsidR="00490E9C" w:rsidRPr="009D1BA2">
        <w:rPr>
          <w:rFonts w:ascii="Arial" w:hAnsi="Arial" w:cs="Arial"/>
        </w:rPr>
        <w:t>Контроль за</w:t>
      </w:r>
      <w:proofErr w:type="gramEnd"/>
      <w:r w:rsidR="00490E9C" w:rsidRPr="009D1BA2">
        <w:rPr>
          <w:rFonts w:ascii="Arial" w:hAnsi="Arial" w:cs="Arial"/>
        </w:rPr>
        <w:t xml:space="preserve"> исполнением настоящего решения </w:t>
      </w:r>
      <w:r w:rsidRPr="009D1BA2">
        <w:rPr>
          <w:rFonts w:ascii="Arial" w:hAnsi="Arial" w:cs="Arial"/>
        </w:rPr>
        <w:t>оставляю за собой.</w:t>
      </w:r>
    </w:p>
    <w:p w:rsidR="00490E9C" w:rsidRPr="009D1BA2" w:rsidRDefault="00490E9C" w:rsidP="00BB0D48">
      <w:pPr>
        <w:pStyle w:val="a8"/>
        <w:jc w:val="both"/>
        <w:rPr>
          <w:rFonts w:ascii="Arial" w:hAnsi="Arial" w:cs="Arial"/>
          <w:sz w:val="24"/>
          <w:szCs w:val="24"/>
          <w:lang w:eastAsia="ru-RU"/>
        </w:rPr>
      </w:pPr>
    </w:p>
    <w:p w:rsidR="00490E9C" w:rsidRPr="009D1BA2" w:rsidRDefault="00490E9C" w:rsidP="00BB0D48">
      <w:pPr>
        <w:pStyle w:val="a8"/>
        <w:jc w:val="both"/>
        <w:rPr>
          <w:rFonts w:ascii="Arial" w:hAnsi="Arial" w:cs="Arial"/>
          <w:sz w:val="24"/>
          <w:szCs w:val="24"/>
          <w:lang w:eastAsia="ru-RU"/>
        </w:rPr>
      </w:pPr>
    </w:p>
    <w:p w:rsidR="00490E9C" w:rsidRPr="009D1BA2" w:rsidRDefault="00490E9C" w:rsidP="00BB0D48">
      <w:pPr>
        <w:tabs>
          <w:tab w:val="left" w:pos="9355"/>
        </w:tabs>
        <w:jc w:val="both"/>
        <w:rPr>
          <w:rFonts w:ascii="Arial" w:hAnsi="Arial" w:cs="Arial"/>
        </w:rPr>
      </w:pPr>
      <w:r w:rsidRPr="009D1BA2">
        <w:rPr>
          <w:rFonts w:ascii="Arial" w:hAnsi="Arial" w:cs="Arial"/>
        </w:rPr>
        <w:t xml:space="preserve">Председатель  </w:t>
      </w:r>
      <w:r w:rsidR="00BC12F6" w:rsidRPr="009D1BA2">
        <w:rPr>
          <w:rFonts w:ascii="Arial" w:hAnsi="Arial" w:cs="Arial"/>
        </w:rPr>
        <w:t>Вознесенского</w:t>
      </w:r>
      <w:r w:rsidRPr="009D1BA2">
        <w:rPr>
          <w:rFonts w:ascii="Arial" w:hAnsi="Arial" w:cs="Arial"/>
        </w:rPr>
        <w:t xml:space="preserve">                               </w:t>
      </w:r>
    </w:p>
    <w:p w:rsidR="00BB0D48" w:rsidRPr="009D1BA2" w:rsidRDefault="00490E9C" w:rsidP="00BB0D48">
      <w:pPr>
        <w:tabs>
          <w:tab w:val="left" w:pos="780"/>
        </w:tabs>
        <w:suppressAutoHyphens/>
        <w:ind w:right="-284"/>
        <w:jc w:val="both"/>
        <w:rPr>
          <w:rFonts w:ascii="Arial" w:hAnsi="Arial" w:cs="Arial"/>
        </w:rPr>
      </w:pPr>
      <w:r w:rsidRPr="009D1BA2">
        <w:rPr>
          <w:rFonts w:ascii="Arial" w:hAnsi="Arial" w:cs="Arial"/>
        </w:rPr>
        <w:t xml:space="preserve">сельского Совета      депутатов </w:t>
      </w:r>
    </w:p>
    <w:p w:rsidR="00490E9C" w:rsidRPr="009D1BA2" w:rsidRDefault="00BB0D48" w:rsidP="00BB0D48">
      <w:pPr>
        <w:tabs>
          <w:tab w:val="left" w:pos="780"/>
        </w:tabs>
        <w:suppressAutoHyphens/>
        <w:ind w:right="-284"/>
        <w:jc w:val="both"/>
        <w:rPr>
          <w:rFonts w:ascii="Arial" w:hAnsi="Arial" w:cs="Arial"/>
          <w:lang w:eastAsia="en-US"/>
        </w:rPr>
      </w:pPr>
      <w:r w:rsidRPr="009D1BA2">
        <w:rPr>
          <w:rFonts w:ascii="Arial" w:hAnsi="Arial" w:cs="Arial"/>
        </w:rPr>
        <w:t xml:space="preserve">Глава </w:t>
      </w:r>
      <w:r w:rsidR="00BC12F6" w:rsidRPr="009D1BA2">
        <w:rPr>
          <w:rFonts w:ascii="Arial" w:hAnsi="Arial" w:cs="Arial"/>
        </w:rPr>
        <w:t>Вознесенского</w:t>
      </w:r>
      <w:r w:rsidRPr="009D1BA2">
        <w:rPr>
          <w:rFonts w:ascii="Arial" w:hAnsi="Arial" w:cs="Arial"/>
        </w:rPr>
        <w:t xml:space="preserve"> сельсовета</w:t>
      </w:r>
      <w:r w:rsidR="00490E9C" w:rsidRPr="009D1BA2">
        <w:rPr>
          <w:rFonts w:ascii="Arial" w:hAnsi="Arial" w:cs="Arial"/>
        </w:rPr>
        <w:t xml:space="preserve">                                       </w:t>
      </w:r>
      <w:r w:rsidRPr="009D1BA2">
        <w:rPr>
          <w:rFonts w:ascii="Arial" w:hAnsi="Arial" w:cs="Arial"/>
        </w:rPr>
        <w:t xml:space="preserve">        </w:t>
      </w:r>
      <w:r w:rsidR="00BC12F6" w:rsidRPr="009D1BA2">
        <w:rPr>
          <w:rFonts w:ascii="Arial" w:hAnsi="Arial" w:cs="Arial"/>
        </w:rPr>
        <w:t>Р.Н.Левкова</w:t>
      </w:r>
      <w:r w:rsidR="00490E9C" w:rsidRPr="009D1BA2">
        <w:rPr>
          <w:rFonts w:ascii="Arial" w:hAnsi="Arial" w:cs="Arial"/>
        </w:rPr>
        <w:t xml:space="preserve">                                          </w:t>
      </w:r>
    </w:p>
    <w:p w:rsidR="00490E9C" w:rsidRPr="009D1BA2" w:rsidRDefault="00490E9C" w:rsidP="00BB0D48">
      <w:pPr>
        <w:pStyle w:val="a8"/>
        <w:jc w:val="both"/>
        <w:rPr>
          <w:rFonts w:ascii="Arial" w:hAnsi="Arial" w:cs="Arial"/>
          <w:sz w:val="24"/>
          <w:szCs w:val="24"/>
          <w:lang w:eastAsia="ru-RU"/>
        </w:rPr>
      </w:pPr>
    </w:p>
    <w:p w:rsidR="00490E9C" w:rsidRPr="009D1BA2" w:rsidRDefault="00490E9C" w:rsidP="00BB0D48">
      <w:pPr>
        <w:pStyle w:val="a8"/>
        <w:jc w:val="both"/>
        <w:rPr>
          <w:rFonts w:ascii="Arial" w:hAnsi="Arial" w:cs="Arial"/>
          <w:sz w:val="24"/>
          <w:szCs w:val="24"/>
          <w:lang w:eastAsia="ru-RU"/>
        </w:rPr>
      </w:pPr>
    </w:p>
    <w:p w:rsidR="00BC12F6" w:rsidRPr="009D1BA2" w:rsidRDefault="00BC12F6" w:rsidP="00BB0D48">
      <w:pPr>
        <w:pStyle w:val="a8"/>
        <w:jc w:val="both"/>
        <w:rPr>
          <w:rFonts w:ascii="Arial" w:hAnsi="Arial" w:cs="Arial"/>
          <w:sz w:val="24"/>
          <w:szCs w:val="24"/>
          <w:lang w:eastAsia="ru-RU"/>
        </w:rPr>
      </w:pPr>
    </w:p>
    <w:p w:rsidR="00BC12F6" w:rsidRPr="009D1BA2" w:rsidRDefault="00BC12F6" w:rsidP="00BB0D48">
      <w:pPr>
        <w:pStyle w:val="a8"/>
        <w:jc w:val="both"/>
        <w:rPr>
          <w:rFonts w:ascii="Arial" w:hAnsi="Arial" w:cs="Arial"/>
          <w:sz w:val="24"/>
          <w:szCs w:val="24"/>
          <w:lang w:eastAsia="ru-RU"/>
        </w:rPr>
      </w:pPr>
    </w:p>
    <w:p w:rsidR="00BC12F6" w:rsidRPr="009D1BA2" w:rsidRDefault="00BC12F6" w:rsidP="00BB0D48">
      <w:pPr>
        <w:pStyle w:val="a8"/>
        <w:jc w:val="both"/>
        <w:rPr>
          <w:rFonts w:ascii="Arial" w:hAnsi="Arial" w:cs="Arial"/>
          <w:sz w:val="24"/>
          <w:szCs w:val="24"/>
          <w:lang w:eastAsia="ru-RU"/>
        </w:rPr>
      </w:pPr>
    </w:p>
    <w:p w:rsidR="00BC12F6" w:rsidRPr="009D1BA2" w:rsidRDefault="00BC12F6" w:rsidP="00BB0D48">
      <w:pPr>
        <w:pStyle w:val="a8"/>
        <w:jc w:val="both"/>
        <w:rPr>
          <w:rFonts w:ascii="Arial" w:hAnsi="Arial" w:cs="Arial"/>
          <w:sz w:val="24"/>
          <w:szCs w:val="24"/>
          <w:lang w:eastAsia="ru-RU"/>
        </w:rPr>
      </w:pPr>
    </w:p>
    <w:p w:rsidR="00BC12F6" w:rsidRDefault="00BC12F6" w:rsidP="00BB0D48">
      <w:pPr>
        <w:pStyle w:val="a8"/>
        <w:jc w:val="both"/>
        <w:rPr>
          <w:rFonts w:ascii="Arial" w:hAnsi="Arial" w:cs="Arial"/>
          <w:sz w:val="24"/>
          <w:szCs w:val="24"/>
          <w:lang w:eastAsia="ru-RU"/>
        </w:rPr>
      </w:pPr>
    </w:p>
    <w:p w:rsidR="008F1540" w:rsidRDefault="008F1540" w:rsidP="00BB0D48">
      <w:pPr>
        <w:pStyle w:val="a8"/>
        <w:jc w:val="both"/>
        <w:rPr>
          <w:rFonts w:ascii="Arial" w:hAnsi="Arial" w:cs="Arial"/>
          <w:sz w:val="24"/>
          <w:szCs w:val="24"/>
          <w:lang w:eastAsia="ru-RU"/>
        </w:rPr>
      </w:pPr>
    </w:p>
    <w:p w:rsidR="008F1540" w:rsidRDefault="008F1540" w:rsidP="00BB0D48">
      <w:pPr>
        <w:pStyle w:val="a8"/>
        <w:jc w:val="both"/>
        <w:rPr>
          <w:rFonts w:ascii="Arial" w:hAnsi="Arial" w:cs="Arial"/>
          <w:sz w:val="24"/>
          <w:szCs w:val="24"/>
          <w:lang w:eastAsia="ru-RU"/>
        </w:rPr>
      </w:pPr>
    </w:p>
    <w:p w:rsidR="008F1540" w:rsidRDefault="008F1540" w:rsidP="00BB0D48">
      <w:pPr>
        <w:pStyle w:val="a8"/>
        <w:jc w:val="both"/>
        <w:rPr>
          <w:rFonts w:ascii="Arial" w:hAnsi="Arial" w:cs="Arial"/>
          <w:sz w:val="24"/>
          <w:szCs w:val="24"/>
          <w:lang w:eastAsia="ru-RU"/>
        </w:rPr>
      </w:pPr>
    </w:p>
    <w:p w:rsidR="008F1540" w:rsidRDefault="008F1540" w:rsidP="00BB0D48">
      <w:pPr>
        <w:pStyle w:val="a8"/>
        <w:jc w:val="both"/>
        <w:rPr>
          <w:rFonts w:ascii="Arial" w:hAnsi="Arial" w:cs="Arial"/>
          <w:sz w:val="24"/>
          <w:szCs w:val="24"/>
          <w:lang w:eastAsia="ru-RU"/>
        </w:rPr>
      </w:pPr>
    </w:p>
    <w:p w:rsidR="008F1540" w:rsidRDefault="008F1540" w:rsidP="00BB0D48">
      <w:pPr>
        <w:pStyle w:val="a8"/>
        <w:jc w:val="both"/>
        <w:rPr>
          <w:rFonts w:ascii="Arial" w:hAnsi="Arial" w:cs="Arial"/>
          <w:sz w:val="24"/>
          <w:szCs w:val="24"/>
          <w:lang w:eastAsia="ru-RU"/>
        </w:rPr>
      </w:pPr>
    </w:p>
    <w:p w:rsidR="008F1540" w:rsidRDefault="008F1540" w:rsidP="00BB0D48">
      <w:pPr>
        <w:pStyle w:val="a8"/>
        <w:jc w:val="both"/>
        <w:rPr>
          <w:rFonts w:ascii="Arial" w:hAnsi="Arial" w:cs="Arial"/>
          <w:sz w:val="24"/>
          <w:szCs w:val="24"/>
          <w:lang w:eastAsia="ru-RU"/>
        </w:rPr>
      </w:pPr>
    </w:p>
    <w:p w:rsidR="008F1540" w:rsidRDefault="008F1540" w:rsidP="00BB0D48">
      <w:pPr>
        <w:pStyle w:val="a8"/>
        <w:jc w:val="both"/>
        <w:rPr>
          <w:rFonts w:ascii="Arial" w:hAnsi="Arial" w:cs="Arial"/>
          <w:sz w:val="24"/>
          <w:szCs w:val="24"/>
          <w:lang w:eastAsia="ru-RU"/>
        </w:rPr>
      </w:pPr>
    </w:p>
    <w:p w:rsidR="008F1540" w:rsidRDefault="008F1540" w:rsidP="00BB0D48">
      <w:pPr>
        <w:pStyle w:val="a8"/>
        <w:jc w:val="both"/>
        <w:rPr>
          <w:rFonts w:ascii="Arial" w:hAnsi="Arial" w:cs="Arial"/>
          <w:sz w:val="24"/>
          <w:szCs w:val="24"/>
          <w:lang w:eastAsia="ru-RU"/>
        </w:rPr>
      </w:pPr>
    </w:p>
    <w:p w:rsidR="008F1540" w:rsidRPr="009D1BA2" w:rsidRDefault="008F1540" w:rsidP="00BB0D48">
      <w:pPr>
        <w:pStyle w:val="a8"/>
        <w:jc w:val="both"/>
        <w:rPr>
          <w:rFonts w:ascii="Arial" w:hAnsi="Arial" w:cs="Arial"/>
          <w:sz w:val="24"/>
          <w:szCs w:val="24"/>
          <w:lang w:eastAsia="ru-RU"/>
        </w:rPr>
      </w:pPr>
    </w:p>
    <w:p w:rsidR="00BC12F6" w:rsidRPr="009D1BA2" w:rsidRDefault="00BC12F6" w:rsidP="00BB0D48">
      <w:pPr>
        <w:pStyle w:val="a8"/>
        <w:jc w:val="both"/>
        <w:rPr>
          <w:rFonts w:ascii="Arial" w:hAnsi="Arial" w:cs="Arial"/>
          <w:sz w:val="24"/>
          <w:szCs w:val="24"/>
          <w:lang w:eastAsia="ru-RU"/>
        </w:rPr>
      </w:pPr>
    </w:p>
    <w:p w:rsidR="00490E9C" w:rsidRPr="009D1BA2" w:rsidRDefault="00BB0D48" w:rsidP="008F1540">
      <w:pPr>
        <w:pStyle w:val="a8"/>
        <w:jc w:val="right"/>
        <w:outlineLvl w:val="0"/>
        <w:rPr>
          <w:rFonts w:ascii="Arial" w:hAnsi="Arial" w:cs="Arial"/>
          <w:sz w:val="24"/>
          <w:szCs w:val="24"/>
          <w:lang w:eastAsia="ru-RU"/>
        </w:rPr>
      </w:pPr>
      <w:r w:rsidRPr="009D1BA2">
        <w:rPr>
          <w:rFonts w:ascii="Arial" w:hAnsi="Arial" w:cs="Arial"/>
          <w:sz w:val="24"/>
          <w:szCs w:val="24"/>
          <w:lang w:eastAsia="ru-RU"/>
        </w:rPr>
        <w:lastRenderedPageBreak/>
        <w:t xml:space="preserve">                                                                                                                                     </w:t>
      </w:r>
      <w:r w:rsidR="00490E9C" w:rsidRPr="009D1BA2">
        <w:rPr>
          <w:rFonts w:ascii="Arial" w:hAnsi="Arial" w:cs="Arial"/>
          <w:sz w:val="24"/>
          <w:szCs w:val="24"/>
          <w:lang w:eastAsia="ru-RU"/>
        </w:rPr>
        <w:t>Приложение</w:t>
      </w:r>
    </w:p>
    <w:p w:rsidR="00BC12F6" w:rsidRPr="009D1BA2" w:rsidRDefault="00490E9C" w:rsidP="008F1540">
      <w:pPr>
        <w:pStyle w:val="a8"/>
        <w:jc w:val="right"/>
        <w:rPr>
          <w:rFonts w:ascii="Arial" w:hAnsi="Arial" w:cs="Arial"/>
          <w:sz w:val="24"/>
          <w:szCs w:val="24"/>
          <w:lang w:eastAsia="ru-RU"/>
        </w:rPr>
      </w:pPr>
      <w:r w:rsidRPr="009D1BA2">
        <w:rPr>
          <w:rFonts w:ascii="Arial" w:hAnsi="Arial" w:cs="Arial"/>
          <w:sz w:val="24"/>
          <w:szCs w:val="24"/>
          <w:lang w:eastAsia="ru-RU"/>
        </w:rPr>
        <w:t xml:space="preserve">к решению </w:t>
      </w:r>
      <w:r w:rsidR="00BC12F6"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сельского </w:t>
      </w:r>
    </w:p>
    <w:p w:rsidR="00490E9C" w:rsidRPr="009D1BA2" w:rsidRDefault="00490E9C" w:rsidP="008F1540">
      <w:pPr>
        <w:pStyle w:val="a8"/>
        <w:jc w:val="right"/>
        <w:rPr>
          <w:rFonts w:ascii="Arial" w:hAnsi="Arial" w:cs="Arial"/>
          <w:sz w:val="24"/>
          <w:szCs w:val="24"/>
          <w:lang w:eastAsia="ru-RU"/>
        </w:rPr>
      </w:pPr>
      <w:r w:rsidRPr="009D1BA2">
        <w:rPr>
          <w:rFonts w:ascii="Arial" w:hAnsi="Arial" w:cs="Arial"/>
          <w:sz w:val="24"/>
          <w:szCs w:val="24"/>
          <w:lang w:eastAsia="ru-RU"/>
        </w:rPr>
        <w:t xml:space="preserve">Совета депутатов </w:t>
      </w:r>
    </w:p>
    <w:p w:rsidR="00490E9C" w:rsidRPr="009D1BA2" w:rsidRDefault="00490E9C" w:rsidP="008F1540">
      <w:pPr>
        <w:pStyle w:val="a8"/>
        <w:jc w:val="right"/>
        <w:rPr>
          <w:rFonts w:ascii="Arial" w:hAnsi="Arial" w:cs="Arial"/>
          <w:sz w:val="24"/>
          <w:szCs w:val="24"/>
          <w:lang w:eastAsia="ru-RU"/>
        </w:rPr>
      </w:pPr>
      <w:proofErr w:type="spellStart"/>
      <w:r w:rsidRPr="009D1BA2">
        <w:rPr>
          <w:rFonts w:ascii="Arial" w:hAnsi="Arial" w:cs="Arial"/>
          <w:sz w:val="24"/>
          <w:szCs w:val="24"/>
          <w:lang w:eastAsia="ru-RU"/>
        </w:rPr>
        <w:t>Абанского</w:t>
      </w:r>
      <w:proofErr w:type="spellEnd"/>
      <w:r w:rsidRPr="009D1BA2">
        <w:rPr>
          <w:rFonts w:ascii="Arial" w:hAnsi="Arial" w:cs="Arial"/>
          <w:sz w:val="24"/>
          <w:szCs w:val="24"/>
          <w:lang w:eastAsia="ru-RU"/>
        </w:rPr>
        <w:t xml:space="preserve"> района Красноярского края</w:t>
      </w:r>
    </w:p>
    <w:p w:rsidR="00490E9C" w:rsidRPr="009D1BA2" w:rsidRDefault="001A2BD7" w:rsidP="008F1540">
      <w:pPr>
        <w:pStyle w:val="a8"/>
        <w:jc w:val="right"/>
        <w:rPr>
          <w:rFonts w:ascii="Arial" w:hAnsi="Arial" w:cs="Arial"/>
          <w:sz w:val="24"/>
          <w:szCs w:val="24"/>
          <w:lang w:eastAsia="ru-RU"/>
        </w:rPr>
      </w:pPr>
      <w:r w:rsidRPr="009D1BA2">
        <w:rPr>
          <w:rFonts w:ascii="Arial" w:hAnsi="Arial" w:cs="Arial"/>
          <w:sz w:val="24"/>
          <w:szCs w:val="24"/>
          <w:lang w:eastAsia="ru-RU"/>
        </w:rPr>
        <w:t>от 25.09.</w:t>
      </w:r>
      <w:r w:rsidR="00490E9C" w:rsidRPr="009D1BA2">
        <w:rPr>
          <w:rFonts w:ascii="Arial" w:hAnsi="Arial" w:cs="Arial"/>
          <w:sz w:val="24"/>
          <w:szCs w:val="24"/>
          <w:lang w:eastAsia="ru-RU"/>
        </w:rPr>
        <w:t xml:space="preserve">2023 г. № </w:t>
      </w:r>
      <w:r w:rsidRPr="009D1BA2">
        <w:rPr>
          <w:rFonts w:ascii="Arial" w:hAnsi="Arial" w:cs="Arial"/>
          <w:sz w:val="24"/>
          <w:szCs w:val="24"/>
          <w:lang w:eastAsia="ru-RU"/>
        </w:rPr>
        <w:t>31-108Р</w:t>
      </w:r>
    </w:p>
    <w:p w:rsidR="00490E9C" w:rsidRPr="009D1BA2" w:rsidRDefault="00490E9C" w:rsidP="004B2764">
      <w:pPr>
        <w:pStyle w:val="a8"/>
        <w:jc w:val="center"/>
        <w:rPr>
          <w:rFonts w:ascii="Arial" w:hAnsi="Arial" w:cs="Arial"/>
          <w:bCs/>
          <w:sz w:val="24"/>
          <w:szCs w:val="24"/>
          <w:lang w:eastAsia="ru-RU"/>
        </w:rPr>
      </w:pPr>
    </w:p>
    <w:p w:rsidR="00490E9C" w:rsidRPr="009D1BA2" w:rsidRDefault="00490E9C" w:rsidP="00084C71">
      <w:pPr>
        <w:pStyle w:val="a8"/>
        <w:jc w:val="center"/>
        <w:outlineLvl w:val="0"/>
        <w:rPr>
          <w:rFonts w:ascii="Arial" w:hAnsi="Arial" w:cs="Arial"/>
          <w:sz w:val="24"/>
          <w:szCs w:val="24"/>
          <w:lang w:eastAsia="ru-RU"/>
        </w:rPr>
      </w:pPr>
      <w:r w:rsidRPr="009D1BA2">
        <w:rPr>
          <w:rFonts w:ascii="Arial" w:hAnsi="Arial" w:cs="Arial"/>
          <w:bCs/>
          <w:sz w:val="24"/>
          <w:szCs w:val="24"/>
          <w:lang w:eastAsia="ru-RU"/>
        </w:rPr>
        <w:t>ПОЛОЖЕНИЕ</w:t>
      </w:r>
    </w:p>
    <w:p w:rsidR="00490E9C" w:rsidRPr="009D1BA2" w:rsidRDefault="00490E9C" w:rsidP="004B2764">
      <w:pPr>
        <w:pStyle w:val="a8"/>
        <w:jc w:val="center"/>
        <w:rPr>
          <w:rFonts w:ascii="Arial" w:hAnsi="Arial" w:cs="Arial"/>
          <w:bCs/>
          <w:sz w:val="24"/>
          <w:szCs w:val="24"/>
          <w:lang w:eastAsia="ru-RU"/>
        </w:rPr>
      </w:pPr>
      <w:r w:rsidRPr="009D1BA2">
        <w:rPr>
          <w:rFonts w:ascii="Arial" w:hAnsi="Arial" w:cs="Arial"/>
          <w:bCs/>
          <w:sz w:val="24"/>
          <w:szCs w:val="24"/>
          <w:lang w:eastAsia="ru-RU"/>
        </w:rPr>
        <w:t xml:space="preserve">О ПОРЯДКЕ ЗАКЛЮЧЕНИИ КОНЦЕССИОННОГО СОГЛАШЕНИЯ В ОТНОШЕНИИ МУНИЦИПАЛЬНОГО ИМУЩЕСТВА </w:t>
      </w:r>
      <w:r w:rsidR="00BC12F6" w:rsidRPr="009D1BA2">
        <w:rPr>
          <w:rFonts w:ascii="Arial" w:hAnsi="Arial" w:cs="Arial"/>
          <w:bCs/>
          <w:sz w:val="24"/>
          <w:szCs w:val="24"/>
          <w:lang w:eastAsia="ru-RU"/>
        </w:rPr>
        <w:t>ВОЗНЕСЕНСКОГО</w:t>
      </w:r>
      <w:r w:rsidRPr="009D1BA2">
        <w:rPr>
          <w:rFonts w:ascii="Arial" w:hAnsi="Arial" w:cs="Arial"/>
          <w:bCs/>
          <w:sz w:val="24"/>
          <w:szCs w:val="24"/>
          <w:lang w:eastAsia="ru-RU"/>
        </w:rPr>
        <w:t xml:space="preserve"> СЕЛЬСОВЕТА АБАНСКОГО РАЙОНА КРАСНОЯРСКОГО КРАЯ</w:t>
      </w:r>
    </w:p>
    <w:p w:rsidR="00BC12F6" w:rsidRPr="009D1BA2" w:rsidRDefault="00BC12F6" w:rsidP="004B2764">
      <w:pPr>
        <w:pStyle w:val="a8"/>
        <w:jc w:val="center"/>
        <w:rPr>
          <w:rFonts w:ascii="Arial" w:hAnsi="Arial" w:cs="Arial"/>
          <w:sz w:val="24"/>
          <w:szCs w:val="24"/>
          <w:lang w:eastAsia="ru-RU"/>
        </w:rPr>
      </w:pPr>
    </w:p>
    <w:p w:rsidR="00490E9C" w:rsidRPr="009D1BA2" w:rsidRDefault="00490E9C" w:rsidP="00BC12F6">
      <w:pPr>
        <w:pStyle w:val="a8"/>
        <w:numPr>
          <w:ilvl w:val="0"/>
          <w:numId w:val="3"/>
        </w:numPr>
        <w:jc w:val="center"/>
        <w:outlineLvl w:val="0"/>
        <w:rPr>
          <w:rFonts w:ascii="Arial" w:hAnsi="Arial" w:cs="Arial"/>
          <w:b/>
          <w:bCs/>
          <w:sz w:val="24"/>
          <w:szCs w:val="24"/>
          <w:lang w:eastAsia="ru-RU"/>
        </w:rPr>
      </w:pPr>
      <w:r w:rsidRPr="009D1BA2">
        <w:rPr>
          <w:rFonts w:ascii="Arial" w:hAnsi="Arial" w:cs="Arial"/>
          <w:b/>
          <w:bCs/>
          <w:sz w:val="24"/>
          <w:szCs w:val="24"/>
          <w:lang w:eastAsia="ru-RU"/>
        </w:rPr>
        <w:t>Общие положения</w:t>
      </w:r>
    </w:p>
    <w:p w:rsidR="00BC12F6" w:rsidRPr="009D1BA2" w:rsidRDefault="00BC12F6" w:rsidP="00BC12F6">
      <w:pPr>
        <w:pStyle w:val="a8"/>
        <w:ind w:left="720"/>
        <w:outlineLvl w:val="0"/>
        <w:rPr>
          <w:rFonts w:ascii="Arial" w:hAnsi="Arial" w:cs="Arial"/>
          <w:b/>
          <w:sz w:val="24"/>
          <w:szCs w:val="24"/>
          <w:lang w:eastAsia="ru-RU"/>
        </w:rPr>
      </w:pPr>
    </w:p>
    <w:p w:rsidR="00490E9C" w:rsidRPr="009D1BA2" w:rsidRDefault="00490E9C" w:rsidP="00BC12F6">
      <w:pPr>
        <w:pStyle w:val="a8"/>
        <w:ind w:firstLine="360"/>
        <w:jc w:val="both"/>
        <w:rPr>
          <w:rFonts w:ascii="Arial" w:hAnsi="Arial" w:cs="Arial"/>
          <w:sz w:val="24"/>
          <w:szCs w:val="24"/>
          <w:lang w:eastAsia="ru-RU"/>
        </w:rPr>
      </w:pPr>
      <w:r w:rsidRPr="009D1BA2">
        <w:rPr>
          <w:rFonts w:ascii="Arial" w:hAnsi="Arial" w:cs="Arial"/>
          <w:sz w:val="24"/>
          <w:szCs w:val="24"/>
          <w:lang w:eastAsia="ru-RU"/>
        </w:rPr>
        <w:t xml:space="preserve">1.1. </w:t>
      </w:r>
      <w:proofErr w:type="gramStart"/>
      <w:r w:rsidRPr="009D1BA2">
        <w:rPr>
          <w:rFonts w:ascii="Arial" w:hAnsi="Arial" w:cs="Arial"/>
          <w:sz w:val="24"/>
          <w:szCs w:val="24"/>
          <w:lang w:eastAsia="ru-RU"/>
        </w:rPr>
        <w:t xml:space="preserve">Настоящее Положение разработано в соответствии с Федеральным законом от 6 октября </w:t>
      </w:r>
      <w:smartTag w:uri="urn:schemas-microsoft-com:office:smarttags" w:element="metricconverter">
        <w:smartTagPr>
          <w:attr w:name="ProductID" w:val="2003 г"/>
        </w:smartTagPr>
        <w:r w:rsidRPr="009D1BA2">
          <w:rPr>
            <w:rFonts w:ascii="Arial" w:hAnsi="Arial" w:cs="Arial"/>
            <w:sz w:val="24"/>
            <w:szCs w:val="24"/>
            <w:lang w:eastAsia="ru-RU"/>
          </w:rPr>
          <w:t>2003 г</w:t>
        </w:r>
      </w:smartTag>
      <w:r w:rsidRPr="009D1BA2">
        <w:rPr>
          <w:rFonts w:ascii="Arial" w:hAnsi="Arial" w:cs="Arial"/>
          <w:sz w:val="24"/>
          <w:szCs w:val="24"/>
          <w:lang w:eastAsia="ru-RU"/>
        </w:rPr>
        <w:t xml:space="preserve">. № 131-ФЗ "Об общих принципах организации местного самоуправления в Российской Федерации", Федеральным законом от 21 июля </w:t>
      </w:r>
      <w:smartTag w:uri="urn:schemas-microsoft-com:office:smarttags" w:element="metricconverter">
        <w:smartTagPr>
          <w:attr w:name="ProductID" w:val="2005 г"/>
        </w:smartTagPr>
        <w:r w:rsidRPr="009D1BA2">
          <w:rPr>
            <w:rFonts w:ascii="Arial" w:hAnsi="Arial" w:cs="Arial"/>
            <w:sz w:val="24"/>
            <w:szCs w:val="24"/>
            <w:lang w:eastAsia="ru-RU"/>
          </w:rPr>
          <w:t>2005 г</w:t>
        </w:r>
      </w:smartTag>
      <w:r w:rsidRPr="009D1BA2">
        <w:rPr>
          <w:rFonts w:ascii="Arial" w:hAnsi="Arial" w:cs="Arial"/>
          <w:sz w:val="24"/>
          <w:szCs w:val="24"/>
          <w:lang w:eastAsia="ru-RU"/>
        </w:rPr>
        <w:t xml:space="preserve">. № 115-ФЗ "О концессионных соглашениях" (далее - Федеральный закон "О концессионных соглашениях") и регулирует отношения, возникающие в связи с подготовкой и заключением концессионных соглашений в отношении имущества, находящегося в собственности  </w:t>
      </w:r>
      <w:r w:rsidR="00BC12F6"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w:t>
      </w:r>
      <w:proofErr w:type="gramEnd"/>
      <w:r w:rsidRPr="009D1BA2">
        <w:rPr>
          <w:rFonts w:ascii="Arial" w:hAnsi="Arial" w:cs="Arial"/>
          <w:sz w:val="24"/>
          <w:szCs w:val="24"/>
          <w:lang w:eastAsia="ru-RU"/>
        </w:rPr>
        <w:t xml:space="preserve">  </w:t>
      </w:r>
      <w:proofErr w:type="spellStart"/>
      <w:r w:rsidRPr="009D1BA2">
        <w:rPr>
          <w:rFonts w:ascii="Arial" w:hAnsi="Arial" w:cs="Arial"/>
          <w:sz w:val="24"/>
          <w:szCs w:val="24"/>
          <w:lang w:eastAsia="ru-RU"/>
        </w:rPr>
        <w:t>Абанского</w:t>
      </w:r>
      <w:proofErr w:type="spellEnd"/>
      <w:r w:rsidRPr="009D1BA2">
        <w:rPr>
          <w:rFonts w:ascii="Arial" w:hAnsi="Arial" w:cs="Arial"/>
          <w:sz w:val="24"/>
          <w:szCs w:val="24"/>
          <w:lang w:eastAsia="ru-RU"/>
        </w:rPr>
        <w:t xml:space="preserve"> района Красноярского края (далее – поселение, муниципальное образование), которое может быть в соответствии со статьей 4 Федерального закона "О концессионных соглашениях" объектом концессионного соглашения.</w:t>
      </w:r>
    </w:p>
    <w:p w:rsidR="00490E9C" w:rsidRPr="009D1BA2" w:rsidRDefault="00490E9C" w:rsidP="00BC12F6">
      <w:pPr>
        <w:pStyle w:val="a8"/>
        <w:ind w:firstLine="360"/>
        <w:jc w:val="both"/>
        <w:rPr>
          <w:rFonts w:ascii="Arial" w:hAnsi="Arial" w:cs="Arial"/>
          <w:sz w:val="24"/>
          <w:szCs w:val="24"/>
          <w:lang w:eastAsia="ru-RU"/>
        </w:rPr>
      </w:pPr>
      <w:r w:rsidRPr="009D1BA2">
        <w:rPr>
          <w:rFonts w:ascii="Arial" w:hAnsi="Arial" w:cs="Arial"/>
          <w:sz w:val="24"/>
          <w:szCs w:val="24"/>
          <w:lang w:eastAsia="ru-RU"/>
        </w:rPr>
        <w:t xml:space="preserve">1.2. Основными целями заключения концессионного соглашения является обеспечение повышения эффективного использования муниципального имущества, повышение качества товаров, работ, услуг, предоставляемых потребителям, привлечение инвестиций в экономику </w:t>
      </w:r>
      <w:r w:rsidR="00BC12F6"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 </w:t>
      </w:r>
      <w:proofErr w:type="spellStart"/>
      <w:r w:rsidRPr="009D1BA2">
        <w:rPr>
          <w:rFonts w:ascii="Arial" w:hAnsi="Arial" w:cs="Arial"/>
          <w:sz w:val="24"/>
          <w:szCs w:val="24"/>
          <w:lang w:eastAsia="ru-RU"/>
        </w:rPr>
        <w:t>Абанского</w:t>
      </w:r>
      <w:proofErr w:type="spellEnd"/>
      <w:r w:rsidRPr="009D1BA2">
        <w:rPr>
          <w:rFonts w:ascii="Arial" w:hAnsi="Arial" w:cs="Arial"/>
          <w:sz w:val="24"/>
          <w:szCs w:val="24"/>
          <w:lang w:eastAsia="ru-RU"/>
        </w:rPr>
        <w:t xml:space="preserve"> района Красноярского края.</w:t>
      </w:r>
    </w:p>
    <w:p w:rsidR="00490E9C" w:rsidRPr="009D1BA2" w:rsidRDefault="00490E9C" w:rsidP="00BC12F6">
      <w:pPr>
        <w:pStyle w:val="a8"/>
        <w:ind w:firstLine="360"/>
        <w:jc w:val="both"/>
        <w:rPr>
          <w:rFonts w:ascii="Arial" w:hAnsi="Arial" w:cs="Arial"/>
          <w:sz w:val="24"/>
          <w:szCs w:val="24"/>
          <w:lang w:eastAsia="ru-RU"/>
        </w:rPr>
      </w:pPr>
      <w:r w:rsidRPr="009D1BA2">
        <w:rPr>
          <w:rFonts w:ascii="Arial" w:hAnsi="Arial" w:cs="Arial"/>
          <w:sz w:val="24"/>
          <w:szCs w:val="24"/>
          <w:lang w:eastAsia="ru-RU"/>
        </w:rPr>
        <w:t xml:space="preserve">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w:t>
      </w:r>
      <w:proofErr w:type="gramStart"/>
      <w:r w:rsidRPr="009D1BA2">
        <w:rPr>
          <w:rFonts w:ascii="Arial" w:hAnsi="Arial" w:cs="Arial"/>
          <w:sz w:val="24"/>
          <w:szCs w:val="24"/>
          <w:lang w:eastAsia="ru-RU"/>
        </w:rPr>
        <w:t>собственности</w:t>
      </w:r>
      <w:proofErr w:type="gramEnd"/>
      <w:r w:rsidRPr="009D1BA2">
        <w:rPr>
          <w:rFonts w:ascii="Arial" w:hAnsi="Arial" w:cs="Arial"/>
          <w:sz w:val="24"/>
          <w:szCs w:val="24"/>
          <w:lang w:eastAsia="ru-RU"/>
        </w:rPr>
        <w:t xml:space="preserve"> на которое принадлежит или будет принадлежать другой стороне (</w:t>
      </w:r>
      <w:proofErr w:type="spellStart"/>
      <w:r w:rsidRPr="009D1BA2">
        <w:rPr>
          <w:rFonts w:ascii="Arial" w:hAnsi="Arial" w:cs="Arial"/>
          <w:sz w:val="24"/>
          <w:szCs w:val="24"/>
          <w:lang w:eastAsia="ru-RU"/>
        </w:rPr>
        <w:t>концеденту</w:t>
      </w:r>
      <w:proofErr w:type="spellEnd"/>
      <w:r w:rsidRPr="009D1BA2">
        <w:rPr>
          <w:rFonts w:ascii="Arial" w:hAnsi="Arial" w:cs="Arial"/>
          <w:sz w:val="24"/>
          <w:szCs w:val="24"/>
          <w:lang w:eastAsia="ru-RU"/>
        </w:rPr>
        <w:t xml:space="preserve">), осуществлять деятельность с использованием (эксплуатацией) объекта концессионного соглашения, а </w:t>
      </w:r>
      <w:proofErr w:type="spellStart"/>
      <w:r w:rsidRPr="009D1BA2">
        <w:rPr>
          <w:rFonts w:ascii="Arial" w:hAnsi="Arial" w:cs="Arial"/>
          <w:sz w:val="24"/>
          <w:szCs w:val="24"/>
          <w:lang w:eastAsia="ru-RU"/>
        </w:rPr>
        <w:t>концедент</w:t>
      </w:r>
      <w:proofErr w:type="spellEnd"/>
      <w:r w:rsidRPr="009D1BA2">
        <w:rPr>
          <w:rFonts w:ascii="Arial" w:hAnsi="Arial" w:cs="Arial"/>
          <w:sz w:val="24"/>
          <w:szCs w:val="24"/>
          <w:lang w:eastAsia="ru-RU"/>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rsidR="00490E9C" w:rsidRPr="009D1BA2" w:rsidRDefault="00490E9C" w:rsidP="00BC12F6">
      <w:pPr>
        <w:pStyle w:val="a8"/>
        <w:ind w:firstLine="708"/>
        <w:jc w:val="both"/>
        <w:rPr>
          <w:rFonts w:ascii="Arial" w:hAnsi="Arial" w:cs="Arial"/>
          <w:sz w:val="24"/>
          <w:szCs w:val="24"/>
          <w:lang w:eastAsia="ru-RU"/>
        </w:rPr>
      </w:pPr>
      <w:r w:rsidRPr="009D1BA2">
        <w:rPr>
          <w:rFonts w:ascii="Arial" w:hAnsi="Arial" w:cs="Arial"/>
          <w:sz w:val="24"/>
          <w:szCs w:val="24"/>
          <w:lang w:eastAsia="ru-RU"/>
        </w:rPr>
        <w:t>1.4. Сторонами концессионного соглашения являются:</w:t>
      </w:r>
    </w:p>
    <w:p w:rsidR="00490E9C" w:rsidRPr="009D1BA2" w:rsidRDefault="00490E9C" w:rsidP="00BB0D48">
      <w:pPr>
        <w:pStyle w:val="a8"/>
        <w:jc w:val="both"/>
        <w:rPr>
          <w:rFonts w:ascii="Arial" w:hAnsi="Arial" w:cs="Arial"/>
          <w:sz w:val="24"/>
          <w:szCs w:val="24"/>
          <w:lang w:eastAsia="ru-RU"/>
        </w:rPr>
      </w:pPr>
      <w:r w:rsidRPr="009D1BA2">
        <w:rPr>
          <w:rFonts w:ascii="Arial" w:hAnsi="Arial" w:cs="Arial"/>
          <w:sz w:val="24"/>
          <w:szCs w:val="24"/>
          <w:lang w:eastAsia="ru-RU"/>
        </w:rPr>
        <w:t xml:space="preserve">1) </w:t>
      </w:r>
      <w:proofErr w:type="spellStart"/>
      <w:r w:rsidRPr="009D1BA2">
        <w:rPr>
          <w:rFonts w:ascii="Arial" w:hAnsi="Arial" w:cs="Arial"/>
          <w:sz w:val="24"/>
          <w:szCs w:val="24"/>
          <w:lang w:eastAsia="ru-RU"/>
        </w:rPr>
        <w:t>концедент</w:t>
      </w:r>
      <w:proofErr w:type="spellEnd"/>
      <w:r w:rsidRPr="009D1BA2">
        <w:rPr>
          <w:rFonts w:ascii="Arial" w:hAnsi="Arial" w:cs="Arial"/>
          <w:sz w:val="24"/>
          <w:szCs w:val="24"/>
          <w:lang w:eastAsia="ru-RU"/>
        </w:rPr>
        <w:t xml:space="preserve"> - муниципальное образование </w:t>
      </w:r>
      <w:r w:rsidR="00BC12F6" w:rsidRPr="009D1BA2">
        <w:rPr>
          <w:rFonts w:ascii="Arial" w:hAnsi="Arial" w:cs="Arial"/>
          <w:sz w:val="24"/>
          <w:szCs w:val="24"/>
          <w:lang w:eastAsia="ru-RU"/>
        </w:rPr>
        <w:t>Вознесенский</w:t>
      </w:r>
      <w:r w:rsidRPr="009D1BA2">
        <w:rPr>
          <w:rFonts w:ascii="Arial" w:hAnsi="Arial" w:cs="Arial"/>
          <w:sz w:val="24"/>
          <w:szCs w:val="24"/>
          <w:lang w:eastAsia="ru-RU"/>
        </w:rPr>
        <w:t xml:space="preserve"> сельсовет </w:t>
      </w:r>
      <w:proofErr w:type="spellStart"/>
      <w:r w:rsidRPr="009D1BA2">
        <w:rPr>
          <w:rFonts w:ascii="Arial" w:hAnsi="Arial" w:cs="Arial"/>
          <w:sz w:val="24"/>
          <w:szCs w:val="24"/>
          <w:lang w:eastAsia="ru-RU"/>
        </w:rPr>
        <w:t>Абанского</w:t>
      </w:r>
      <w:proofErr w:type="spellEnd"/>
      <w:r w:rsidRPr="009D1BA2">
        <w:rPr>
          <w:rFonts w:ascii="Arial" w:hAnsi="Arial" w:cs="Arial"/>
          <w:sz w:val="24"/>
          <w:szCs w:val="24"/>
          <w:lang w:eastAsia="ru-RU"/>
        </w:rPr>
        <w:t xml:space="preserve"> района Красноярского края, от имени которого выступает администрация </w:t>
      </w:r>
      <w:proofErr w:type="spellStart"/>
      <w:r w:rsidR="00BC12F6" w:rsidRPr="009D1BA2">
        <w:rPr>
          <w:rFonts w:ascii="Arial" w:hAnsi="Arial" w:cs="Arial"/>
          <w:sz w:val="24"/>
          <w:szCs w:val="24"/>
          <w:lang w:eastAsia="ru-RU"/>
        </w:rPr>
        <w:t>Вознесенского</w:t>
      </w:r>
      <w:r w:rsidRPr="009D1BA2">
        <w:rPr>
          <w:rFonts w:ascii="Arial" w:hAnsi="Arial" w:cs="Arial"/>
          <w:sz w:val="24"/>
          <w:szCs w:val="24"/>
          <w:lang w:eastAsia="ru-RU"/>
        </w:rPr>
        <w:t>о</w:t>
      </w:r>
      <w:proofErr w:type="spellEnd"/>
      <w:r w:rsidRPr="009D1BA2">
        <w:rPr>
          <w:rFonts w:ascii="Arial" w:hAnsi="Arial" w:cs="Arial"/>
          <w:sz w:val="24"/>
          <w:szCs w:val="24"/>
          <w:lang w:eastAsia="ru-RU"/>
        </w:rPr>
        <w:t xml:space="preserve"> сельсовета.</w:t>
      </w:r>
    </w:p>
    <w:p w:rsidR="00490E9C" w:rsidRPr="009D1BA2" w:rsidRDefault="00490E9C" w:rsidP="00BB0D48">
      <w:pPr>
        <w:pStyle w:val="a8"/>
        <w:jc w:val="both"/>
        <w:rPr>
          <w:rFonts w:ascii="Arial" w:hAnsi="Arial" w:cs="Arial"/>
          <w:sz w:val="24"/>
          <w:szCs w:val="24"/>
          <w:lang w:eastAsia="ru-RU"/>
        </w:rPr>
      </w:pPr>
      <w:r w:rsidRPr="009D1BA2">
        <w:rPr>
          <w:rFonts w:ascii="Arial" w:hAnsi="Arial" w:cs="Arial"/>
          <w:sz w:val="24"/>
          <w:szCs w:val="24"/>
          <w:lang w:eastAsia="ru-RU"/>
        </w:rPr>
        <w:t xml:space="preserve">Отдельные права и обязанности </w:t>
      </w:r>
      <w:proofErr w:type="spellStart"/>
      <w:r w:rsidRPr="009D1BA2">
        <w:rPr>
          <w:rFonts w:ascii="Arial" w:hAnsi="Arial" w:cs="Arial"/>
          <w:sz w:val="24"/>
          <w:szCs w:val="24"/>
          <w:lang w:eastAsia="ru-RU"/>
        </w:rPr>
        <w:t>концедента</w:t>
      </w:r>
      <w:proofErr w:type="spellEnd"/>
      <w:r w:rsidRPr="009D1BA2">
        <w:rPr>
          <w:rFonts w:ascii="Arial" w:hAnsi="Arial" w:cs="Arial"/>
          <w:sz w:val="24"/>
          <w:szCs w:val="24"/>
          <w:lang w:eastAsia="ru-RU"/>
        </w:rPr>
        <w:t xml:space="preserve"> могут осуществляться уполномоченными </w:t>
      </w:r>
      <w:proofErr w:type="spellStart"/>
      <w:r w:rsidRPr="009D1BA2">
        <w:rPr>
          <w:rFonts w:ascii="Arial" w:hAnsi="Arial" w:cs="Arial"/>
          <w:sz w:val="24"/>
          <w:szCs w:val="24"/>
          <w:lang w:eastAsia="ru-RU"/>
        </w:rPr>
        <w:t>концедентом</w:t>
      </w:r>
      <w:proofErr w:type="spellEnd"/>
      <w:r w:rsidRPr="009D1BA2">
        <w:rPr>
          <w:rFonts w:ascii="Arial" w:hAnsi="Arial" w:cs="Arial"/>
          <w:sz w:val="24"/>
          <w:szCs w:val="24"/>
          <w:lang w:eastAsia="ru-RU"/>
        </w:rPr>
        <w:t xml:space="preserve"> в соответствии с нормативными правовыми актами органов местного самоуправления органами и юридическими лицами, о которых </w:t>
      </w:r>
      <w:proofErr w:type="spellStart"/>
      <w:r w:rsidRPr="009D1BA2">
        <w:rPr>
          <w:rFonts w:ascii="Arial" w:hAnsi="Arial" w:cs="Arial"/>
          <w:sz w:val="24"/>
          <w:szCs w:val="24"/>
          <w:lang w:eastAsia="ru-RU"/>
        </w:rPr>
        <w:t>концедент</w:t>
      </w:r>
      <w:proofErr w:type="spellEnd"/>
      <w:r w:rsidRPr="009D1BA2">
        <w:rPr>
          <w:rFonts w:ascii="Arial" w:hAnsi="Arial" w:cs="Arial"/>
          <w:sz w:val="24"/>
          <w:szCs w:val="24"/>
          <w:lang w:eastAsia="ru-RU"/>
        </w:rPr>
        <w:t xml:space="preserve"> в обязательном порядке извещает концессионера, а также извещает об осуществляемых ими правах и обязанностях.</w:t>
      </w:r>
    </w:p>
    <w:p w:rsidR="00490E9C" w:rsidRPr="009D1BA2" w:rsidRDefault="00490E9C" w:rsidP="00BB0D48">
      <w:pPr>
        <w:pStyle w:val="a8"/>
        <w:jc w:val="both"/>
        <w:rPr>
          <w:rFonts w:ascii="Arial" w:hAnsi="Arial" w:cs="Arial"/>
          <w:sz w:val="24"/>
          <w:szCs w:val="24"/>
          <w:lang w:eastAsia="ru-RU"/>
        </w:rPr>
      </w:pPr>
      <w:r w:rsidRPr="009D1BA2">
        <w:rPr>
          <w:rFonts w:ascii="Arial" w:hAnsi="Arial" w:cs="Arial"/>
          <w:sz w:val="24"/>
          <w:szCs w:val="24"/>
          <w:lang w:eastAsia="ru-RU"/>
        </w:rPr>
        <w:lastRenderedPageBreak/>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90E9C" w:rsidRPr="009D1BA2" w:rsidRDefault="00490E9C" w:rsidP="00BC12F6">
      <w:pPr>
        <w:pStyle w:val="a8"/>
        <w:ind w:firstLine="708"/>
        <w:jc w:val="both"/>
        <w:rPr>
          <w:rFonts w:ascii="Arial" w:hAnsi="Arial" w:cs="Arial"/>
          <w:sz w:val="24"/>
          <w:szCs w:val="24"/>
          <w:lang w:eastAsia="ru-RU"/>
        </w:rPr>
      </w:pPr>
      <w:r w:rsidRPr="009D1BA2">
        <w:rPr>
          <w:rFonts w:ascii="Arial" w:hAnsi="Arial" w:cs="Arial"/>
          <w:sz w:val="24"/>
          <w:szCs w:val="24"/>
          <w:lang w:eastAsia="ru-RU"/>
        </w:rPr>
        <w:t>1.5. Объектом концессионного соглашения является недвижимое имущество, недвижимое имущество и движимое имущество, технологически связанные между собой, которое может создаваться и (или) реконструироваться в рамках концессионного соглашения и эксплуатироваться концессионером в соответствии со статьей 4 Федерального закона "О концессионных соглашениях".</w:t>
      </w:r>
    </w:p>
    <w:p w:rsidR="00490E9C" w:rsidRPr="009D1BA2" w:rsidRDefault="00490E9C" w:rsidP="00BC12F6">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1.6. Концессионным соглашением предусматривается плата, вносимая концессионером </w:t>
      </w:r>
      <w:proofErr w:type="spellStart"/>
      <w:r w:rsidRPr="009D1BA2">
        <w:rPr>
          <w:rFonts w:ascii="Arial" w:hAnsi="Arial" w:cs="Arial"/>
          <w:sz w:val="24"/>
          <w:szCs w:val="24"/>
          <w:lang w:eastAsia="ru-RU"/>
        </w:rPr>
        <w:t>концеденту</w:t>
      </w:r>
      <w:proofErr w:type="spellEnd"/>
      <w:r w:rsidRPr="009D1BA2">
        <w:rPr>
          <w:rFonts w:ascii="Arial" w:hAnsi="Arial" w:cs="Arial"/>
          <w:sz w:val="24"/>
          <w:szCs w:val="24"/>
          <w:lang w:eastAsia="ru-RU"/>
        </w:rPr>
        <w:t xml:space="preserve"> в период использования (эксплуатации) объекта концессионного соглашения (далее - концессионная плата) в бюджет </w:t>
      </w:r>
      <w:r w:rsidR="00AD6E3E"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 </w:t>
      </w:r>
      <w:proofErr w:type="spellStart"/>
      <w:r w:rsidRPr="009D1BA2">
        <w:rPr>
          <w:rFonts w:ascii="Arial" w:hAnsi="Arial" w:cs="Arial"/>
          <w:sz w:val="24"/>
          <w:szCs w:val="24"/>
          <w:lang w:eastAsia="ru-RU"/>
        </w:rPr>
        <w:t>Абанского</w:t>
      </w:r>
      <w:proofErr w:type="spellEnd"/>
      <w:r w:rsidRPr="009D1BA2">
        <w:rPr>
          <w:rFonts w:ascii="Arial" w:hAnsi="Arial" w:cs="Arial"/>
          <w:sz w:val="24"/>
          <w:szCs w:val="24"/>
          <w:lang w:eastAsia="ru-RU"/>
        </w:rPr>
        <w:t xml:space="preserve"> района Красноярского края.</w:t>
      </w:r>
    </w:p>
    <w:p w:rsidR="00490E9C" w:rsidRPr="009D1BA2" w:rsidRDefault="00490E9C" w:rsidP="00BB0D48">
      <w:pPr>
        <w:pStyle w:val="a8"/>
        <w:jc w:val="both"/>
        <w:rPr>
          <w:rFonts w:ascii="Arial" w:hAnsi="Arial" w:cs="Arial"/>
          <w:sz w:val="24"/>
          <w:szCs w:val="24"/>
          <w:lang w:eastAsia="ru-RU"/>
        </w:rPr>
      </w:pPr>
      <w:r w:rsidRPr="009D1BA2">
        <w:rPr>
          <w:rFonts w:ascii="Arial" w:hAnsi="Arial" w:cs="Arial"/>
          <w:sz w:val="24"/>
          <w:szCs w:val="24"/>
          <w:lang w:eastAsia="ru-RU"/>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1.6.1. Концессионная плата может быть установлена в форме:</w:t>
      </w:r>
    </w:p>
    <w:p w:rsidR="00490E9C" w:rsidRPr="009D1BA2" w:rsidRDefault="00490E9C" w:rsidP="00BB0D48">
      <w:pPr>
        <w:pStyle w:val="a8"/>
        <w:jc w:val="both"/>
        <w:rPr>
          <w:rFonts w:ascii="Arial" w:hAnsi="Arial" w:cs="Arial"/>
          <w:sz w:val="24"/>
          <w:szCs w:val="24"/>
          <w:lang w:eastAsia="ru-RU"/>
        </w:rPr>
      </w:pPr>
      <w:r w:rsidRPr="009D1BA2">
        <w:rPr>
          <w:rFonts w:ascii="Arial" w:hAnsi="Arial" w:cs="Arial"/>
          <w:sz w:val="24"/>
          <w:szCs w:val="24"/>
          <w:lang w:eastAsia="ru-RU"/>
        </w:rPr>
        <w:t xml:space="preserve">1) определенных в твердой сумме платежей, вносимых периодически или единовременно в бюджет </w:t>
      </w:r>
      <w:r w:rsidR="00AD6E3E"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 </w:t>
      </w:r>
      <w:proofErr w:type="spellStart"/>
      <w:r w:rsidRPr="009D1BA2">
        <w:rPr>
          <w:rFonts w:ascii="Arial" w:hAnsi="Arial" w:cs="Arial"/>
          <w:sz w:val="24"/>
          <w:szCs w:val="24"/>
          <w:lang w:eastAsia="ru-RU"/>
        </w:rPr>
        <w:t>Абанского</w:t>
      </w:r>
      <w:proofErr w:type="spellEnd"/>
      <w:r w:rsidRPr="009D1BA2">
        <w:rPr>
          <w:rFonts w:ascii="Arial" w:hAnsi="Arial" w:cs="Arial"/>
          <w:sz w:val="24"/>
          <w:szCs w:val="24"/>
          <w:lang w:eastAsia="ru-RU"/>
        </w:rPr>
        <w:t xml:space="preserve"> района Красноярского края;</w:t>
      </w:r>
    </w:p>
    <w:p w:rsidR="00490E9C" w:rsidRPr="009D1BA2" w:rsidRDefault="00490E9C" w:rsidP="00BB0D48">
      <w:pPr>
        <w:pStyle w:val="a8"/>
        <w:jc w:val="both"/>
        <w:rPr>
          <w:rFonts w:ascii="Arial" w:hAnsi="Arial" w:cs="Arial"/>
          <w:sz w:val="24"/>
          <w:szCs w:val="24"/>
          <w:lang w:eastAsia="ru-RU"/>
        </w:rPr>
      </w:pPr>
      <w:r w:rsidRPr="009D1BA2">
        <w:rPr>
          <w:rFonts w:ascii="Arial" w:hAnsi="Arial" w:cs="Arial"/>
          <w:sz w:val="24"/>
          <w:szCs w:val="24"/>
          <w:lang w:eastAsia="ru-RU"/>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490E9C" w:rsidRPr="009D1BA2" w:rsidRDefault="00490E9C" w:rsidP="00BB0D48">
      <w:pPr>
        <w:pStyle w:val="a8"/>
        <w:jc w:val="both"/>
        <w:rPr>
          <w:rFonts w:ascii="Arial" w:hAnsi="Arial" w:cs="Arial"/>
          <w:sz w:val="24"/>
          <w:szCs w:val="24"/>
          <w:lang w:eastAsia="ru-RU"/>
        </w:rPr>
      </w:pPr>
      <w:r w:rsidRPr="009D1BA2">
        <w:rPr>
          <w:rFonts w:ascii="Arial" w:hAnsi="Arial" w:cs="Arial"/>
          <w:sz w:val="24"/>
          <w:szCs w:val="24"/>
          <w:lang w:eastAsia="ru-RU"/>
        </w:rPr>
        <w:t xml:space="preserve">3) передачи </w:t>
      </w:r>
      <w:proofErr w:type="spellStart"/>
      <w:r w:rsidRPr="009D1BA2">
        <w:rPr>
          <w:rFonts w:ascii="Arial" w:hAnsi="Arial" w:cs="Arial"/>
          <w:sz w:val="24"/>
          <w:szCs w:val="24"/>
          <w:lang w:eastAsia="ru-RU"/>
        </w:rPr>
        <w:t>концеденту</w:t>
      </w:r>
      <w:proofErr w:type="spellEnd"/>
      <w:r w:rsidRPr="009D1BA2">
        <w:rPr>
          <w:rFonts w:ascii="Arial" w:hAnsi="Arial" w:cs="Arial"/>
          <w:sz w:val="24"/>
          <w:szCs w:val="24"/>
          <w:lang w:eastAsia="ru-RU"/>
        </w:rPr>
        <w:t xml:space="preserve"> в собственность имущества, находящегося в собственности концессионера.</w:t>
      </w:r>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1.6.2. Концессионным соглашением может предусматриваться сочетание указанных в пункте 1.6.1. форм концессионной платы.</w:t>
      </w:r>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1.6.3. 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1.6.4. </w:t>
      </w:r>
      <w:proofErr w:type="gramStart"/>
      <w:r w:rsidRPr="009D1BA2">
        <w:rPr>
          <w:rFonts w:ascii="Arial" w:hAnsi="Arial" w:cs="Arial"/>
          <w:sz w:val="24"/>
          <w:szCs w:val="24"/>
          <w:lang w:eastAsia="ru-RU"/>
        </w:rPr>
        <w:t xml:space="preserve">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w:t>
      </w:r>
      <w:proofErr w:type="spellStart"/>
      <w:r w:rsidRPr="009D1BA2">
        <w:rPr>
          <w:rFonts w:ascii="Arial" w:hAnsi="Arial" w:cs="Arial"/>
          <w:sz w:val="24"/>
          <w:szCs w:val="24"/>
          <w:lang w:eastAsia="ru-RU"/>
        </w:rPr>
        <w:t>концеденту</w:t>
      </w:r>
      <w:proofErr w:type="spellEnd"/>
      <w:r w:rsidRPr="009D1BA2">
        <w:rPr>
          <w:rFonts w:ascii="Arial" w:hAnsi="Arial" w:cs="Arial"/>
          <w:sz w:val="24"/>
          <w:szCs w:val="24"/>
          <w:lang w:eastAsia="ru-RU"/>
        </w:rP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w:t>
      </w:r>
      <w:proofErr w:type="gramEnd"/>
      <w:r w:rsidRPr="009D1BA2">
        <w:rPr>
          <w:rFonts w:ascii="Arial" w:hAnsi="Arial" w:cs="Arial"/>
          <w:sz w:val="24"/>
          <w:szCs w:val="24"/>
          <w:lang w:eastAsia="ru-RU"/>
        </w:rPr>
        <w:t xml:space="preserve"> случаев, предусмотренных пунктом 1.6.4.1. настоящего Положения.</w:t>
      </w:r>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1.6.4.1. </w:t>
      </w:r>
      <w:proofErr w:type="gramStart"/>
      <w:r w:rsidRPr="009D1BA2">
        <w:rPr>
          <w:rFonts w:ascii="Arial" w:hAnsi="Arial" w:cs="Arial"/>
          <w:sz w:val="24"/>
          <w:szCs w:val="24"/>
          <w:lang w:eastAsia="ru-RU"/>
        </w:rPr>
        <w:t>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w:t>
      </w:r>
      <w:proofErr w:type="gramEnd"/>
      <w:r w:rsidRPr="009D1BA2">
        <w:rPr>
          <w:rFonts w:ascii="Arial" w:hAnsi="Arial" w:cs="Arial"/>
          <w:sz w:val="24"/>
          <w:szCs w:val="24"/>
          <w:lang w:eastAsia="ru-RU"/>
        </w:rPr>
        <w:t xml:space="preserve"> срок между датой возникновения соответствующих долговых обязательств и датой принятия решения о заключении </w:t>
      </w:r>
      <w:r w:rsidRPr="009D1BA2">
        <w:rPr>
          <w:rFonts w:ascii="Arial" w:hAnsi="Arial" w:cs="Arial"/>
          <w:sz w:val="24"/>
          <w:szCs w:val="24"/>
          <w:lang w:eastAsia="ru-RU"/>
        </w:rPr>
        <w:lastRenderedPageBreak/>
        <w:t>концессионного соглашения составляет более двух лет. Размер долговых обязательств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1.6.4.2.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1.7. </w:t>
      </w:r>
      <w:proofErr w:type="gramStart"/>
      <w:r w:rsidRPr="009D1BA2">
        <w:rPr>
          <w:rFonts w:ascii="Arial" w:hAnsi="Arial" w:cs="Arial"/>
          <w:sz w:val="24"/>
          <w:szCs w:val="24"/>
          <w:lang w:eastAsia="ru-RU"/>
        </w:rPr>
        <w:t xml:space="preserve">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w:t>
      </w:r>
      <w:proofErr w:type="spellStart"/>
      <w:r w:rsidRPr="009D1BA2">
        <w:rPr>
          <w:rFonts w:ascii="Arial" w:hAnsi="Arial" w:cs="Arial"/>
          <w:sz w:val="24"/>
          <w:szCs w:val="24"/>
          <w:lang w:eastAsia="ru-RU"/>
        </w:rPr>
        <w:t>концедента</w:t>
      </w:r>
      <w:proofErr w:type="spellEnd"/>
      <w:r w:rsidRPr="009D1BA2">
        <w:rPr>
          <w:rFonts w:ascii="Arial" w:hAnsi="Arial" w:cs="Arial"/>
          <w:sz w:val="24"/>
          <w:szCs w:val="24"/>
          <w:lang w:eastAsia="ru-RU"/>
        </w:rPr>
        <w:t xml:space="preserve"> по концессионному соглашению.</w:t>
      </w:r>
      <w:proofErr w:type="gramEnd"/>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1.7.1. Срок действия концессионного соглашения может быть продлен, но не более чем на пять лет, по соглашению сторон на основании решения Главы </w:t>
      </w:r>
      <w:r w:rsidR="00AD6E3E"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 </w:t>
      </w:r>
      <w:proofErr w:type="spellStart"/>
      <w:r w:rsidRPr="009D1BA2">
        <w:rPr>
          <w:rFonts w:ascii="Arial" w:hAnsi="Arial" w:cs="Arial"/>
          <w:sz w:val="24"/>
          <w:szCs w:val="24"/>
          <w:lang w:eastAsia="ru-RU"/>
        </w:rPr>
        <w:t>Абанского</w:t>
      </w:r>
      <w:proofErr w:type="spellEnd"/>
      <w:r w:rsidRPr="009D1BA2">
        <w:rPr>
          <w:rFonts w:ascii="Arial" w:hAnsi="Arial" w:cs="Arial"/>
          <w:sz w:val="24"/>
          <w:szCs w:val="24"/>
          <w:lang w:eastAsia="ru-RU"/>
        </w:rPr>
        <w:t xml:space="preserve"> района Красноярского края  по согласованию с антимонопольным органом.</w:t>
      </w:r>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1.8. Концессионное соглашение заключается в порядке, предусмотренном Федеральным законом "О концессионных соглашениях".</w:t>
      </w:r>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1.9.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w:t>
      </w:r>
      <w:proofErr w:type="spellStart"/>
      <w:r w:rsidRPr="009D1BA2">
        <w:rPr>
          <w:rFonts w:ascii="Arial" w:hAnsi="Arial" w:cs="Arial"/>
          <w:sz w:val="24"/>
          <w:szCs w:val="24"/>
          <w:lang w:eastAsia="ru-RU"/>
        </w:rPr>
        <w:t>концеденту</w:t>
      </w:r>
      <w:proofErr w:type="spellEnd"/>
      <w:r w:rsidRPr="009D1BA2">
        <w:rPr>
          <w:rFonts w:ascii="Arial" w:hAnsi="Arial" w:cs="Arial"/>
          <w:sz w:val="24"/>
          <w:szCs w:val="24"/>
          <w:lang w:eastAsia="ru-RU"/>
        </w:rPr>
        <w:t xml:space="preserve">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1.9.1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 установленным Федеральным законом "О концессионных соглашениях".</w:t>
      </w:r>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1.10. Порядок и условия расторжения, изменения, прекращения концессионного соглашения устанавливаются концессионным соглашением в соответствии с Федеральным законом "О концессионных соглашениях".</w:t>
      </w:r>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1.11. Предоставление концессионеру земельных участков, находящихся в муниципальной собственности, а также земельных участков, государственная собственность на которые не разграничена, осуществляется администрацией </w:t>
      </w:r>
      <w:r w:rsidR="00AD6E3E"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 в соответствии с земельным законодательством после заключения концессионного соглашения.</w:t>
      </w:r>
    </w:p>
    <w:p w:rsidR="00490E9C" w:rsidRPr="009D1BA2" w:rsidRDefault="00490E9C" w:rsidP="00BB0D48">
      <w:pPr>
        <w:pStyle w:val="a8"/>
        <w:jc w:val="both"/>
        <w:rPr>
          <w:rFonts w:ascii="Arial" w:hAnsi="Arial" w:cs="Arial"/>
          <w:sz w:val="24"/>
          <w:szCs w:val="24"/>
          <w:lang w:eastAsia="ru-RU"/>
        </w:rPr>
      </w:pPr>
      <w:r w:rsidRPr="009D1BA2">
        <w:rPr>
          <w:rFonts w:ascii="Arial" w:hAnsi="Arial" w:cs="Arial"/>
          <w:sz w:val="24"/>
          <w:szCs w:val="24"/>
          <w:lang w:eastAsia="ru-RU"/>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1.12. Администрация каждый год до 1 февраля текущего календарного года утверждает перечень объектов, в отношении которых планируется заключение концессионных соглашений.</w:t>
      </w:r>
    </w:p>
    <w:p w:rsidR="00490E9C" w:rsidRPr="009D1BA2" w:rsidRDefault="00490E9C" w:rsidP="00BB0D48">
      <w:pPr>
        <w:pStyle w:val="a8"/>
        <w:jc w:val="both"/>
        <w:rPr>
          <w:rFonts w:ascii="Arial" w:hAnsi="Arial" w:cs="Arial"/>
          <w:sz w:val="24"/>
          <w:szCs w:val="24"/>
          <w:lang w:eastAsia="ru-RU"/>
        </w:rPr>
      </w:pPr>
      <w:r w:rsidRPr="009D1BA2">
        <w:rPr>
          <w:rFonts w:ascii="Arial" w:hAnsi="Arial" w:cs="Arial"/>
          <w:sz w:val="24"/>
          <w:szCs w:val="24"/>
          <w:lang w:eastAsia="ru-RU"/>
        </w:rPr>
        <w:t xml:space="preserve">Указанный перечень размещается на официальном сайте администрации </w:t>
      </w:r>
      <w:r w:rsidR="00AD6E3E"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  в информационно-телекоммуникационной сети "Интернет". Указанный перечень носит информационный характер.</w:t>
      </w:r>
    </w:p>
    <w:p w:rsidR="00490E9C" w:rsidRPr="009D1BA2" w:rsidRDefault="00490E9C" w:rsidP="00BB0D48">
      <w:pPr>
        <w:pStyle w:val="a8"/>
        <w:jc w:val="both"/>
        <w:rPr>
          <w:rFonts w:ascii="Arial" w:hAnsi="Arial" w:cs="Arial"/>
          <w:sz w:val="24"/>
          <w:szCs w:val="24"/>
          <w:lang w:eastAsia="ru-RU"/>
        </w:rPr>
      </w:pPr>
      <w:r w:rsidRPr="009D1BA2">
        <w:rPr>
          <w:rFonts w:ascii="Arial" w:hAnsi="Arial" w:cs="Arial"/>
          <w:sz w:val="24"/>
          <w:szCs w:val="24"/>
          <w:lang w:eastAsia="ru-RU"/>
        </w:rPr>
        <w:t xml:space="preserve">Отсутствие в перечне какого-либо объекта не является препятствием для заключения концессионного соглашения с лицами, выступающими с инициативой </w:t>
      </w:r>
      <w:r w:rsidRPr="009D1BA2">
        <w:rPr>
          <w:rFonts w:ascii="Arial" w:hAnsi="Arial" w:cs="Arial"/>
          <w:sz w:val="24"/>
          <w:szCs w:val="24"/>
          <w:lang w:eastAsia="ru-RU"/>
        </w:rPr>
        <w:lastRenderedPageBreak/>
        <w:t>заключения концессионного соглашения, в соответствии с частью 4.1 статьи 37 и статьей 52 Федерального закона «О концессионных соглашениях».</w:t>
      </w:r>
    </w:p>
    <w:p w:rsidR="00AD6E3E" w:rsidRPr="009D1BA2" w:rsidRDefault="00AD6E3E" w:rsidP="00BB0D48">
      <w:pPr>
        <w:pStyle w:val="a8"/>
        <w:jc w:val="both"/>
        <w:rPr>
          <w:rFonts w:ascii="Arial" w:hAnsi="Arial" w:cs="Arial"/>
          <w:sz w:val="24"/>
          <w:szCs w:val="24"/>
          <w:lang w:eastAsia="ru-RU"/>
        </w:rPr>
      </w:pPr>
    </w:p>
    <w:p w:rsidR="00490E9C" w:rsidRPr="009D1BA2" w:rsidRDefault="00490E9C" w:rsidP="00AD6E3E">
      <w:pPr>
        <w:pStyle w:val="a8"/>
        <w:ind w:firstLine="708"/>
        <w:jc w:val="center"/>
        <w:outlineLvl w:val="0"/>
        <w:rPr>
          <w:rFonts w:ascii="Arial" w:hAnsi="Arial" w:cs="Arial"/>
          <w:b/>
          <w:sz w:val="24"/>
          <w:szCs w:val="24"/>
          <w:lang w:eastAsia="ru-RU"/>
        </w:rPr>
      </w:pPr>
      <w:r w:rsidRPr="009D1BA2">
        <w:rPr>
          <w:rFonts w:ascii="Arial" w:hAnsi="Arial" w:cs="Arial"/>
          <w:b/>
          <w:bCs/>
          <w:sz w:val="24"/>
          <w:szCs w:val="24"/>
          <w:lang w:eastAsia="ru-RU"/>
        </w:rPr>
        <w:t>2. Порядок подготовки и принятия решения о заключении</w:t>
      </w:r>
    </w:p>
    <w:p w:rsidR="00490E9C" w:rsidRPr="009D1BA2" w:rsidRDefault="00490E9C" w:rsidP="00AD6E3E">
      <w:pPr>
        <w:pStyle w:val="a8"/>
        <w:jc w:val="center"/>
        <w:rPr>
          <w:rFonts w:ascii="Arial" w:hAnsi="Arial" w:cs="Arial"/>
          <w:b/>
          <w:sz w:val="24"/>
          <w:szCs w:val="24"/>
          <w:lang w:eastAsia="ru-RU"/>
        </w:rPr>
      </w:pPr>
      <w:r w:rsidRPr="009D1BA2">
        <w:rPr>
          <w:rFonts w:ascii="Arial" w:hAnsi="Arial" w:cs="Arial"/>
          <w:b/>
          <w:bCs/>
          <w:sz w:val="24"/>
          <w:szCs w:val="24"/>
          <w:lang w:eastAsia="ru-RU"/>
        </w:rPr>
        <w:t>концессионного соглашения</w:t>
      </w:r>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2.1.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Положения.</w:t>
      </w:r>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2.1.1. Предложения о заключении концессионного соглашения также может быть инициировано главой  </w:t>
      </w:r>
      <w:r w:rsidR="00AD6E3E"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w:t>
      </w:r>
    </w:p>
    <w:p w:rsidR="00490E9C" w:rsidRPr="009D1BA2" w:rsidRDefault="00490E9C" w:rsidP="00AD6E3E">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2.2. </w:t>
      </w:r>
      <w:proofErr w:type="gramStart"/>
      <w:r w:rsidRPr="009D1BA2">
        <w:rPr>
          <w:rFonts w:ascii="Arial" w:hAnsi="Arial" w:cs="Arial"/>
          <w:sz w:val="24"/>
          <w:szCs w:val="24"/>
          <w:lang w:eastAsia="ru-RU"/>
        </w:rPr>
        <w:t xml:space="preserve">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статьей 10 Федерального закона «О концессионных соглашениях», и иные не противоречащие законодательству </w:t>
      </w:r>
      <w:r w:rsidR="00B34138" w:rsidRPr="009D1BA2">
        <w:rPr>
          <w:rFonts w:ascii="Arial" w:hAnsi="Arial" w:cs="Arial"/>
          <w:sz w:val="24"/>
          <w:szCs w:val="24"/>
          <w:lang w:eastAsia="ru-RU"/>
        </w:rPr>
        <w:t>Российской Федерации условия в а</w:t>
      </w:r>
      <w:r w:rsidRPr="009D1BA2">
        <w:rPr>
          <w:rFonts w:ascii="Arial" w:hAnsi="Arial" w:cs="Arial"/>
          <w:sz w:val="24"/>
          <w:szCs w:val="24"/>
          <w:lang w:eastAsia="ru-RU"/>
        </w:rPr>
        <w:t xml:space="preserve">дминистрацию  </w:t>
      </w:r>
      <w:r w:rsidR="00B34138"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 посредством почтового сообщения по адресу: </w:t>
      </w:r>
      <w:r w:rsidR="00B34138" w:rsidRPr="009D1BA2">
        <w:rPr>
          <w:rFonts w:ascii="Arial" w:hAnsi="Arial" w:cs="Arial"/>
          <w:sz w:val="24"/>
          <w:szCs w:val="24"/>
          <w:lang w:eastAsia="ru-RU"/>
        </w:rPr>
        <w:t>663750</w:t>
      </w:r>
      <w:r w:rsidRPr="009D1BA2">
        <w:rPr>
          <w:rFonts w:ascii="Arial" w:hAnsi="Arial" w:cs="Arial"/>
          <w:sz w:val="24"/>
          <w:szCs w:val="24"/>
          <w:lang w:eastAsia="ru-RU"/>
        </w:rPr>
        <w:t xml:space="preserve">, Красноярский край, </w:t>
      </w:r>
      <w:proofErr w:type="spellStart"/>
      <w:r w:rsidRPr="009D1BA2">
        <w:rPr>
          <w:rFonts w:ascii="Arial" w:hAnsi="Arial" w:cs="Arial"/>
          <w:sz w:val="24"/>
          <w:szCs w:val="24"/>
          <w:lang w:eastAsia="ru-RU"/>
        </w:rPr>
        <w:t>Абанский</w:t>
      </w:r>
      <w:proofErr w:type="spellEnd"/>
      <w:r w:rsidRPr="009D1BA2">
        <w:rPr>
          <w:rFonts w:ascii="Arial" w:hAnsi="Arial" w:cs="Arial"/>
          <w:sz w:val="24"/>
          <w:szCs w:val="24"/>
          <w:lang w:eastAsia="ru-RU"/>
        </w:rPr>
        <w:t xml:space="preserve"> район, с. </w:t>
      </w:r>
      <w:r w:rsidR="00B34138" w:rsidRPr="009D1BA2">
        <w:rPr>
          <w:rFonts w:ascii="Arial" w:hAnsi="Arial" w:cs="Arial"/>
          <w:sz w:val="24"/>
          <w:szCs w:val="24"/>
          <w:lang w:eastAsia="ru-RU"/>
        </w:rPr>
        <w:t>Вознесенка</w:t>
      </w:r>
      <w:r w:rsidRPr="009D1BA2">
        <w:rPr>
          <w:rFonts w:ascii="Arial" w:hAnsi="Arial" w:cs="Arial"/>
          <w:sz w:val="24"/>
          <w:szCs w:val="24"/>
          <w:lang w:eastAsia="ru-RU"/>
        </w:rPr>
        <w:t xml:space="preserve">, ул. </w:t>
      </w:r>
      <w:r w:rsidR="00B34138" w:rsidRPr="009D1BA2">
        <w:rPr>
          <w:rFonts w:ascii="Arial" w:hAnsi="Arial" w:cs="Arial"/>
          <w:sz w:val="24"/>
          <w:szCs w:val="24"/>
          <w:lang w:eastAsia="ru-RU"/>
        </w:rPr>
        <w:t>Советская</w:t>
      </w:r>
      <w:r w:rsidRPr="009D1BA2">
        <w:rPr>
          <w:rFonts w:ascii="Arial" w:hAnsi="Arial" w:cs="Arial"/>
          <w:sz w:val="24"/>
          <w:szCs w:val="24"/>
          <w:lang w:eastAsia="ru-RU"/>
        </w:rPr>
        <w:t xml:space="preserve">, </w:t>
      </w:r>
      <w:r w:rsidR="00B34138" w:rsidRPr="009D1BA2">
        <w:rPr>
          <w:rFonts w:ascii="Arial" w:hAnsi="Arial" w:cs="Arial"/>
          <w:sz w:val="24"/>
          <w:szCs w:val="24"/>
          <w:lang w:eastAsia="ru-RU"/>
        </w:rPr>
        <w:t>д.30Б</w:t>
      </w:r>
      <w:proofErr w:type="gramEnd"/>
      <w:r w:rsidR="00B34138" w:rsidRPr="009D1BA2">
        <w:rPr>
          <w:rFonts w:ascii="Arial" w:hAnsi="Arial" w:cs="Arial"/>
          <w:sz w:val="24"/>
          <w:szCs w:val="24"/>
          <w:lang w:eastAsia="ru-RU"/>
        </w:rPr>
        <w:t>, пом.2</w:t>
      </w:r>
      <w:r w:rsidRPr="009D1BA2">
        <w:rPr>
          <w:rFonts w:ascii="Arial" w:hAnsi="Arial" w:cs="Arial"/>
          <w:sz w:val="24"/>
          <w:szCs w:val="24"/>
          <w:lang w:eastAsia="ru-RU"/>
        </w:rPr>
        <w:t xml:space="preserve"> или электронного сообщения на электронную почту администрации</w:t>
      </w:r>
      <w:proofErr w:type="gramStart"/>
      <w:r w:rsidRPr="009D1BA2">
        <w:rPr>
          <w:rFonts w:ascii="Arial" w:hAnsi="Arial" w:cs="Arial"/>
          <w:sz w:val="24"/>
          <w:szCs w:val="24"/>
          <w:lang w:eastAsia="ru-RU"/>
        </w:rPr>
        <w:t xml:space="preserve"> :</w:t>
      </w:r>
      <w:proofErr w:type="spellStart"/>
      <w:proofErr w:type="gramEnd"/>
      <w:r w:rsidR="00B34138" w:rsidRPr="009D1BA2">
        <w:rPr>
          <w:rFonts w:ascii="Arial" w:hAnsi="Arial" w:cs="Arial"/>
          <w:sz w:val="24"/>
          <w:szCs w:val="24"/>
          <w:lang w:val="en-US" w:eastAsia="ru-RU"/>
        </w:rPr>
        <w:t>levkova</w:t>
      </w:r>
      <w:proofErr w:type="spellEnd"/>
      <w:r w:rsidR="00B34138" w:rsidRPr="009D1BA2">
        <w:rPr>
          <w:rFonts w:ascii="Arial" w:hAnsi="Arial" w:cs="Arial"/>
          <w:sz w:val="24"/>
          <w:szCs w:val="24"/>
          <w:lang w:eastAsia="ru-RU"/>
        </w:rPr>
        <w:t>.1964</w:t>
      </w:r>
      <w:r w:rsidR="00B34138" w:rsidRPr="009D1BA2">
        <w:rPr>
          <w:rFonts w:ascii="Arial" w:hAnsi="Arial" w:cs="Arial"/>
          <w:sz w:val="24"/>
          <w:szCs w:val="24"/>
        </w:rPr>
        <w:t xml:space="preserve"> </w:t>
      </w:r>
      <w:r w:rsidRPr="009D1BA2">
        <w:rPr>
          <w:rFonts w:ascii="Arial" w:hAnsi="Arial" w:cs="Arial"/>
          <w:sz w:val="24"/>
          <w:szCs w:val="24"/>
        </w:rPr>
        <w:t>@</w:t>
      </w:r>
      <w:r w:rsidRPr="009D1BA2">
        <w:rPr>
          <w:rFonts w:ascii="Arial" w:hAnsi="Arial" w:cs="Arial"/>
          <w:sz w:val="24"/>
          <w:szCs w:val="24"/>
          <w:lang w:val="en-US"/>
        </w:rPr>
        <w:t>mail</w:t>
      </w:r>
      <w:r w:rsidRPr="009D1BA2">
        <w:rPr>
          <w:rFonts w:ascii="Arial" w:hAnsi="Arial" w:cs="Arial"/>
          <w:sz w:val="24"/>
          <w:szCs w:val="24"/>
        </w:rPr>
        <w:t>.</w:t>
      </w:r>
      <w:proofErr w:type="spellStart"/>
      <w:r w:rsidRPr="009D1BA2">
        <w:rPr>
          <w:rFonts w:ascii="Arial" w:hAnsi="Arial" w:cs="Arial"/>
          <w:sz w:val="24"/>
          <w:szCs w:val="24"/>
          <w:lang w:val="en-US"/>
        </w:rPr>
        <w:t>ru</w:t>
      </w:r>
      <w:proofErr w:type="spellEnd"/>
      <w:r w:rsidRPr="009D1BA2">
        <w:rPr>
          <w:rFonts w:ascii="Arial" w:hAnsi="Arial" w:cs="Arial"/>
          <w:sz w:val="24"/>
          <w:szCs w:val="24"/>
          <w:lang w:eastAsia="ru-RU"/>
        </w:rPr>
        <w:t>.</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2.3. </w:t>
      </w:r>
      <w:proofErr w:type="gramStart"/>
      <w:r w:rsidRPr="009D1BA2">
        <w:rPr>
          <w:rFonts w:ascii="Arial" w:hAnsi="Arial" w:cs="Arial"/>
          <w:sz w:val="24"/>
          <w:szCs w:val="24"/>
          <w:lang w:eastAsia="ru-RU"/>
        </w:rPr>
        <w:t>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поселения,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roofErr w:type="gramEnd"/>
      <w:r w:rsidRPr="009D1BA2">
        <w:rPr>
          <w:rFonts w:ascii="Arial" w:hAnsi="Arial" w:cs="Arial"/>
          <w:sz w:val="24"/>
          <w:szCs w:val="24"/>
          <w:lang w:eastAsia="ru-RU"/>
        </w:rPr>
        <w:t xml:space="preserve"> Форма предложения о заключении концессионного соглашения утверждается Правительством Российской Федерации.</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2.4. Глава администрации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490E9C" w:rsidRPr="009D1BA2" w:rsidRDefault="00490E9C" w:rsidP="00B34138">
      <w:pPr>
        <w:pStyle w:val="a8"/>
        <w:ind w:firstLine="708"/>
        <w:jc w:val="both"/>
        <w:rPr>
          <w:rFonts w:ascii="Arial" w:hAnsi="Arial" w:cs="Arial"/>
          <w:sz w:val="24"/>
          <w:szCs w:val="24"/>
          <w:lang w:eastAsia="ru-RU"/>
        </w:rPr>
      </w:pPr>
      <w:proofErr w:type="gramStart"/>
      <w:r w:rsidRPr="009D1BA2">
        <w:rPr>
          <w:rFonts w:ascii="Arial" w:hAnsi="Arial" w:cs="Arial"/>
          <w:sz w:val="24"/>
          <w:szCs w:val="24"/>
          <w:lang w:eastAsia="ru-RU"/>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roofErr w:type="gramEnd"/>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2.5. Отказ в заключени</w:t>
      </w:r>
      <w:proofErr w:type="gramStart"/>
      <w:r w:rsidRPr="009D1BA2">
        <w:rPr>
          <w:rFonts w:ascii="Arial" w:hAnsi="Arial" w:cs="Arial"/>
          <w:sz w:val="24"/>
          <w:szCs w:val="24"/>
          <w:lang w:eastAsia="ru-RU"/>
        </w:rPr>
        <w:t>и</w:t>
      </w:r>
      <w:proofErr w:type="gramEnd"/>
      <w:r w:rsidRPr="009D1BA2">
        <w:rPr>
          <w:rFonts w:ascii="Arial" w:hAnsi="Arial" w:cs="Arial"/>
          <w:sz w:val="24"/>
          <w:szCs w:val="24"/>
          <w:lang w:eastAsia="ru-RU"/>
        </w:rPr>
        <w:t xml:space="preserve"> концессионного соглашения допускается в случае, если:</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1) деятельность лиц, выступивших с инициативой заключения концессионного соглашения, с использованием (эксплуатацией) объекта </w:t>
      </w:r>
      <w:r w:rsidRPr="009D1BA2">
        <w:rPr>
          <w:rFonts w:ascii="Arial" w:hAnsi="Arial" w:cs="Arial"/>
          <w:sz w:val="24"/>
          <w:szCs w:val="24"/>
          <w:lang w:eastAsia="ru-RU"/>
        </w:rPr>
        <w:lastRenderedPageBreak/>
        <w:t>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 объект концессионного соглашения изъят из оборота или ограничен в обороте;</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3) у публично-правового образования отсутствуют права собственности на объект концессионного соглашения;</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4) объект концессионного соглашения является несвободным от прав третьих лиц, за исключением случая, предусмотренного частью 4 статьи 3 Федерального закона «О концессионных соглашениях»;</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поселения, государственным программам Российской Федерации, Красноярского края, муниципальным программам;</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6) у администрации отсутствует ресурсное обеспечение для заключения и исполнения концессионного соглашения на предложенных лицом условиях;</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7) объект концессионного соглашения не требует реконструкции;</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8) создание объекта концессионного соглашения не требуется;</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частью 4.8 статьи 37 Федерального закона «О концессионных соглашениях», либо в результате переговоров стороны не достигли согласия по условиям концессионного соглашения;</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11) иные случаи, предусмотренные федеральными законами.</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2.6. </w:t>
      </w:r>
      <w:proofErr w:type="gramStart"/>
      <w:r w:rsidRPr="009D1BA2">
        <w:rPr>
          <w:rFonts w:ascii="Arial" w:hAnsi="Arial" w:cs="Arial"/>
          <w:sz w:val="24"/>
          <w:szCs w:val="24"/>
          <w:lang w:eastAsia="ru-RU"/>
        </w:rPr>
        <w:t>В случае принятия решения о возможности заключения концессионного соглашения на предложенных инициатором условиях администрация в десятидневный срок со дня принятия главой администрации указанного решения размещает на официальном сайте администрации</w:t>
      </w:r>
      <w:r w:rsidR="00FC625D" w:rsidRPr="009D1BA2">
        <w:rPr>
          <w:rFonts w:ascii="Arial" w:hAnsi="Arial" w:cs="Arial"/>
          <w:sz w:val="24"/>
          <w:szCs w:val="24"/>
          <w:lang w:eastAsia="ru-RU"/>
        </w:rPr>
        <w:t xml:space="preserve"> </w:t>
      </w:r>
      <w:r w:rsidR="00B34138"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w:t>
      </w:r>
      <w:proofErr w:type="gramEnd"/>
      <w:r w:rsidRPr="009D1BA2">
        <w:rPr>
          <w:rFonts w:ascii="Arial" w:hAnsi="Arial" w:cs="Arial"/>
          <w:sz w:val="24"/>
          <w:szCs w:val="24"/>
          <w:lang w:eastAsia="ru-RU"/>
        </w:rPr>
        <w:t xml:space="preserve"> </w:t>
      </w:r>
      <w:proofErr w:type="gramStart"/>
      <w:r w:rsidRPr="009D1BA2">
        <w:rPr>
          <w:rFonts w:ascii="Arial" w:hAnsi="Arial" w:cs="Arial"/>
          <w:sz w:val="24"/>
          <w:szCs w:val="24"/>
          <w:lang w:eastAsia="ru-RU"/>
        </w:rPr>
        <w:t>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 к лицу, выступающему с инициативой заключения концессионного соглашения.</w:t>
      </w:r>
      <w:proofErr w:type="gramEnd"/>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2.7. В случае принятия решения о возможности заключения концессионного соглашения на иных условиях, чем предложено инициатором заключения соглашения, администрация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lastRenderedPageBreak/>
        <w:t>2.7.1.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2.7.2. По результатам переговоров лицо, выступающее с инициативой заключения концессионного соглашения, представляет в администрацию проект концессионного соглашения с внесенными изменениями, который подлежит рассмотрению в трехдневный срок.</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2.7.3. </w:t>
      </w:r>
      <w:proofErr w:type="gramStart"/>
      <w:r w:rsidRPr="009D1BA2">
        <w:rPr>
          <w:rFonts w:ascii="Arial" w:hAnsi="Arial" w:cs="Arial"/>
          <w:sz w:val="24"/>
          <w:szCs w:val="24"/>
          <w:lang w:eastAsia="ru-RU"/>
        </w:rPr>
        <w:t xml:space="preserve">В случае согласования проекта концессионного соглашения с внесенными изменениями администрация размещает предложение о заключении концессионного соглашения в десятидневный срок со дня принятия такого предложения на официальном сайте администрации </w:t>
      </w:r>
      <w:r w:rsidR="00B34138"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w:t>
      </w:r>
      <w:proofErr w:type="gramEnd"/>
      <w:r w:rsidRPr="009D1BA2">
        <w:rPr>
          <w:rFonts w:ascii="Arial" w:hAnsi="Arial" w:cs="Arial"/>
          <w:sz w:val="24"/>
          <w:szCs w:val="24"/>
          <w:lang w:eastAsia="ru-RU"/>
        </w:rPr>
        <w:t xml:space="preserve">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соглашениях» к лицу, выступающему с инициативой заключения концессионного соглашения.</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2.7.4. В случае</w:t>
      </w:r>
      <w:proofErr w:type="gramStart"/>
      <w:r w:rsidRPr="009D1BA2">
        <w:rPr>
          <w:rFonts w:ascii="Arial" w:hAnsi="Arial" w:cs="Arial"/>
          <w:sz w:val="24"/>
          <w:szCs w:val="24"/>
          <w:lang w:eastAsia="ru-RU"/>
        </w:rPr>
        <w:t>,</w:t>
      </w:r>
      <w:proofErr w:type="gramEnd"/>
      <w:r w:rsidRPr="009D1BA2">
        <w:rPr>
          <w:rFonts w:ascii="Arial" w:hAnsi="Arial" w:cs="Arial"/>
          <w:sz w:val="24"/>
          <w:szCs w:val="24"/>
          <w:lang w:eastAsia="ru-RU"/>
        </w:rPr>
        <w:t xml:space="preserve"> если в сорока пятидневный срок с момента размещения на официальном сайте администрации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статьи 37 Федерального закона «О концессионных соглашениях» администрация размещает данную информацию на официальном сайте администрации </w:t>
      </w:r>
      <w:r w:rsidR="00B34138"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w:t>
      </w:r>
    </w:p>
    <w:p w:rsidR="00490E9C" w:rsidRPr="009D1BA2" w:rsidRDefault="00490E9C" w:rsidP="00BB0D48">
      <w:pPr>
        <w:pStyle w:val="a8"/>
        <w:jc w:val="both"/>
        <w:rPr>
          <w:rFonts w:ascii="Arial" w:hAnsi="Arial" w:cs="Arial"/>
          <w:sz w:val="24"/>
          <w:szCs w:val="24"/>
          <w:lang w:eastAsia="ru-RU"/>
        </w:rPr>
      </w:pPr>
      <w:r w:rsidRPr="009D1BA2">
        <w:rPr>
          <w:rFonts w:ascii="Arial" w:hAnsi="Arial" w:cs="Arial"/>
          <w:sz w:val="24"/>
          <w:szCs w:val="24"/>
          <w:lang w:eastAsia="ru-RU"/>
        </w:rPr>
        <w:t>В этом случае заключение концессионного соглашения осуществляется на конкурсной основе в порядке, установленном Федеральным законом «О концессионных соглашениях».</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2.7.5. В случае</w:t>
      </w:r>
      <w:proofErr w:type="gramStart"/>
      <w:r w:rsidRPr="009D1BA2">
        <w:rPr>
          <w:rFonts w:ascii="Arial" w:hAnsi="Arial" w:cs="Arial"/>
          <w:sz w:val="24"/>
          <w:szCs w:val="24"/>
          <w:lang w:eastAsia="ru-RU"/>
        </w:rPr>
        <w:t>,</w:t>
      </w:r>
      <w:proofErr w:type="gramEnd"/>
      <w:r w:rsidRPr="009D1BA2">
        <w:rPr>
          <w:rFonts w:ascii="Arial" w:hAnsi="Arial" w:cs="Arial"/>
          <w:sz w:val="24"/>
          <w:szCs w:val="24"/>
          <w:lang w:eastAsia="ru-RU"/>
        </w:rPr>
        <w:t xml:space="preserve"> если в сорока 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w:t>
      </w:r>
      <w:proofErr w:type="gramStart"/>
      <w:r w:rsidRPr="009D1BA2">
        <w:rPr>
          <w:rFonts w:ascii="Arial" w:hAnsi="Arial" w:cs="Arial"/>
          <w:sz w:val="24"/>
          <w:szCs w:val="24"/>
          <w:lang w:eastAsia="ru-RU"/>
        </w:rPr>
        <w:t>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w:t>
      </w:r>
      <w:proofErr w:type="gramEnd"/>
      <w:r w:rsidRPr="009D1BA2">
        <w:rPr>
          <w:rFonts w:ascii="Arial" w:hAnsi="Arial" w:cs="Arial"/>
          <w:sz w:val="24"/>
          <w:szCs w:val="24"/>
          <w:lang w:eastAsia="ru-RU"/>
        </w:rPr>
        <w:t xml:space="preserve">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 концессионных соглашениях", с учетом следующих особенностей:</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lastRenderedPageBreak/>
        <w:t>1) решение о заключении концессионного соглашения принимается в течение тридцати календарных дней после истечения сорока пятидневного срока;</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 администрация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2.8.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490E9C" w:rsidRPr="009D1BA2" w:rsidRDefault="00490E9C" w:rsidP="00B34138">
      <w:pPr>
        <w:pStyle w:val="a8"/>
        <w:ind w:firstLine="708"/>
        <w:jc w:val="both"/>
        <w:rPr>
          <w:rFonts w:ascii="Arial" w:hAnsi="Arial" w:cs="Arial"/>
          <w:sz w:val="24"/>
          <w:szCs w:val="24"/>
          <w:lang w:eastAsia="ru-RU"/>
        </w:rPr>
      </w:pPr>
      <w:proofErr w:type="gramStart"/>
      <w:r w:rsidRPr="009D1BA2">
        <w:rPr>
          <w:rFonts w:ascii="Arial" w:hAnsi="Arial" w:cs="Arial"/>
          <w:sz w:val="24"/>
          <w:szCs w:val="24"/>
          <w:lang w:eastAsia="ru-RU"/>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w:t>
      </w:r>
      <w:proofErr w:type="gramEnd"/>
      <w:r w:rsidRPr="009D1BA2">
        <w:rPr>
          <w:rFonts w:ascii="Arial" w:hAnsi="Arial" w:cs="Arial"/>
          <w:sz w:val="24"/>
          <w:szCs w:val="24"/>
          <w:lang w:eastAsia="ru-RU"/>
        </w:rPr>
        <w:t xml:space="preserve">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2.9. Лицо, выступающее с инициативой заключения концессионного соглашения, вправе проводить с органом, уполномоченным Главой сельсовета, переговоры, связанные с подготовкой проекта концессионного соглашения, до направления предложения о заключении концессионного соглашения.</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2.10. Подготовку проекта решения о заключении концессионного соглашения, указанного в пункте 2.4. настоящего Положения, осуществляет администрация в течение 30 календарных дней со дня поступления в администрацию предложения о заключении концессионного соглашения.</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2.11. Подготовку проекта концессионного соглашения в случае инициирования его лицами, указанными в пункте 2.1.1. настоящего Положения, осуществляет администрация в течение 30 календарных дней со дня поступления принятия решения о заключении концессионного соглашения.</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2.12. Решением о заключении концессионного соглашения устанавливаются:</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lastRenderedPageBreak/>
        <w:t>1) условия концессионного соглашения в соответствии со статьями 10 и 42 Федерального закона «О концессионных соглашениях»;</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 критерии конкурса и параметры критериев конкурса;</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3) вид конкурса (открытый конкурс или закрытый конкурс);</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4) перечень лиц, которым направляются приглашения принять участие в конкурсе, - в случае проведения закрытого конкурса;</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5) срок размещения на официальном сайте администрации </w:t>
      </w:r>
      <w:r w:rsidR="00B34138"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6) орган, уполномоченный </w:t>
      </w:r>
      <w:proofErr w:type="spellStart"/>
      <w:r w:rsidRPr="009D1BA2">
        <w:rPr>
          <w:rFonts w:ascii="Arial" w:hAnsi="Arial" w:cs="Arial"/>
          <w:sz w:val="24"/>
          <w:szCs w:val="24"/>
          <w:lang w:eastAsia="ru-RU"/>
        </w:rPr>
        <w:t>концедентом</w:t>
      </w:r>
      <w:proofErr w:type="spellEnd"/>
      <w:r w:rsidRPr="009D1BA2">
        <w:rPr>
          <w:rFonts w:ascii="Arial" w:hAnsi="Arial" w:cs="Arial"/>
          <w:sz w:val="24"/>
          <w:szCs w:val="24"/>
          <w:lang w:eastAsia="ru-RU"/>
        </w:rPr>
        <w:t xml:space="preserve"> </w:t>
      </w:r>
      <w:proofErr w:type="gramStart"/>
      <w:r w:rsidRPr="009D1BA2">
        <w:rPr>
          <w:rFonts w:ascii="Arial" w:hAnsi="Arial" w:cs="Arial"/>
          <w:sz w:val="24"/>
          <w:szCs w:val="24"/>
          <w:lang w:eastAsia="ru-RU"/>
        </w:rPr>
        <w:t>на</w:t>
      </w:r>
      <w:proofErr w:type="gramEnd"/>
      <w:r w:rsidRPr="009D1BA2">
        <w:rPr>
          <w:rFonts w:ascii="Arial" w:hAnsi="Arial" w:cs="Arial"/>
          <w:sz w:val="24"/>
          <w:szCs w:val="24"/>
          <w:lang w:eastAsia="ru-RU"/>
        </w:rPr>
        <w:t>:</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б) создание конкурсной комиссии по проведению конкурса (далее - конкурсная комиссия), утверждение персонального состава конкурсной комиссии.</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2.12.1. В случае</w:t>
      </w:r>
      <w:proofErr w:type="gramStart"/>
      <w:r w:rsidRPr="009D1BA2">
        <w:rPr>
          <w:rFonts w:ascii="Arial" w:hAnsi="Arial" w:cs="Arial"/>
          <w:sz w:val="24"/>
          <w:szCs w:val="24"/>
          <w:lang w:eastAsia="ru-RU"/>
        </w:rPr>
        <w:t>,</w:t>
      </w:r>
      <w:proofErr w:type="gramEnd"/>
      <w:r w:rsidRPr="009D1BA2">
        <w:rPr>
          <w:rFonts w:ascii="Arial" w:hAnsi="Arial" w:cs="Arial"/>
          <w:sz w:val="24"/>
          <w:szCs w:val="24"/>
          <w:lang w:eastAsia="ru-RU"/>
        </w:rPr>
        <w:t xml:space="preserve">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2.12.2.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заключении концессионного соглашения </w:t>
      </w:r>
      <w:proofErr w:type="gramStart"/>
      <w:r w:rsidRPr="009D1BA2">
        <w:rPr>
          <w:rFonts w:ascii="Arial" w:hAnsi="Arial" w:cs="Arial"/>
          <w:sz w:val="24"/>
          <w:szCs w:val="24"/>
          <w:lang w:eastAsia="ru-RU"/>
        </w:rPr>
        <w:t>устанавливаются условия</w:t>
      </w:r>
      <w:proofErr w:type="gramEnd"/>
      <w:r w:rsidRPr="009D1BA2">
        <w:rPr>
          <w:rFonts w:ascii="Arial" w:hAnsi="Arial" w:cs="Arial"/>
          <w:sz w:val="24"/>
          <w:szCs w:val="24"/>
          <w:lang w:eastAsia="ru-RU"/>
        </w:rPr>
        <w:t xml:space="preserve"> концессионного соглашения, порядок заключения концессионного соглашения и требования к концессионеру.</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2.13. Решение о заключении концессионного соглашения может быть обжаловано в порядке, предусмотренном законодательством Российской Федерации.</w:t>
      </w:r>
    </w:p>
    <w:p w:rsidR="00BE17A7" w:rsidRPr="009D1BA2" w:rsidRDefault="00BE17A7" w:rsidP="00B34138">
      <w:pPr>
        <w:pStyle w:val="a8"/>
        <w:ind w:firstLine="708"/>
        <w:jc w:val="both"/>
        <w:rPr>
          <w:rFonts w:ascii="Arial" w:hAnsi="Arial" w:cs="Arial"/>
          <w:sz w:val="24"/>
          <w:szCs w:val="24"/>
          <w:lang w:eastAsia="ru-RU"/>
        </w:rPr>
      </w:pPr>
    </w:p>
    <w:p w:rsidR="00490E9C" w:rsidRPr="009D1BA2" w:rsidRDefault="00490E9C" w:rsidP="00B34138">
      <w:pPr>
        <w:pStyle w:val="a8"/>
        <w:ind w:firstLine="708"/>
        <w:jc w:val="both"/>
        <w:outlineLvl w:val="0"/>
        <w:rPr>
          <w:rFonts w:ascii="Arial" w:hAnsi="Arial" w:cs="Arial"/>
          <w:b/>
          <w:sz w:val="24"/>
          <w:szCs w:val="24"/>
          <w:lang w:eastAsia="ru-RU"/>
        </w:rPr>
      </w:pPr>
      <w:r w:rsidRPr="009D1BA2">
        <w:rPr>
          <w:rFonts w:ascii="Arial" w:hAnsi="Arial" w:cs="Arial"/>
          <w:b/>
          <w:bCs/>
          <w:sz w:val="24"/>
          <w:szCs w:val="24"/>
          <w:lang w:eastAsia="ru-RU"/>
        </w:rPr>
        <w:t>3. Конкурс на право заключения концессионного соглашения</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3.1.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статьей 37 Федерального закона "О концессионных соглашениях", а именно:</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1) если конкурс был объявлен несостоявшимся в связи с поступлением по истечении срока представления заявок на участие конкурсе менее двух заявок;</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2) если конкурс по решению </w:t>
      </w:r>
      <w:proofErr w:type="spellStart"/>
      <w:r w:rsidRPr="009D1BA2">
        <w:rPr>
          <w:rFonts w:ascii="Arial" w:hAnsi="Arial" w:cs="Arial"/>
          <w:sz w:val="24"/>
          <w:szCs w:val="24"/>
          <w:lang w:eastAsia="ru-RU"/>
        </w:rPr>
        <w:t>концедента</w:t>
      </w:r>
      <w:proofErr w:type="spellEnd"/>
      <w:r w:rsidRPr="009D1BA2">
        <w:rPr>
          <w:rFonts w:ascii="Arial" w:hAnsi="Arial" w:cs="Arial"/>
          <w:sz w:val="24"/>
          <w:szCs w:val="24"/>
          <w:lang w:eastAsia="ru-RU"/>
        </w:rPr>
        <w:t xml:space="preserve">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3) концессионное соглашение может быть заключено без проведения конкурса с лицом, у которого права владения и пользования имуществом, которое </w:t>
      </w:r>
      <w:r w:rsidRPr="009D1BA2">
        <w:rPr>
          <w:rFonts w:ascii="Arial" w:hAnsi="Arial" w:cs="Arial"/>
          <w:sz w:val="24"/>
          <w:szCs w:val="24"/>
          <w:lang w:eastAsia="ru-RU"/>
        </w:rPr>
        <w:lastRenderedPageBreak/>
        <w:t>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условий:</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б)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490E9C" w:rsidRPr="009D1BA2" w:rsidRDefault="00490E9C" w:rsidP="00B34138">
      <w:pPr>
        <w:pStyle w:val="a8"/>
        <w:ind w:firstLine="708"/>
        <w:jc w:val="both"/>
        <w:rPr>
          <w:rFonts w:ascii="Arial" w:hAnsi="Arial" w:cs="Arial"/>
          <w:sz w:val="24"/>
          <w:szCs w:val="24"/>
          <w:lang w:eastAsia="ru-RU"/>
        </w:rPr>
      </w:pPr>
      <w:proofErr w:type="gramStart"/>
      <w:r w:rsidRPr="009D1BA2">
        <w:rPr>
          <w:rFonts w:ascii="Arial" w:hAnsi="Arial" w:cs="Arial"/>
          <w:sz w:val="24"/>
          <w:szCs w:val="24"/>
          <w:lang w:eastAsia="ru-RU"/>
        </w:rPr>
        <w:t xml:space="preserve">4) в случае, если в сорока пятидневный срок со дня размещения на официальном сайте администрации </w:t>
      </w:r>
      <w:r w:rsidR="00B34138"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w:t>
      </w:r>
      <w:proofErr w:type="gramEnd"/>
      <w:r w:rsidRPr="009D1BA2">
        <w:rPr>
          <w:rFonts w:ascii="Arial" w:hAnsi="Arial" w:cs="Arial"/>
          <w:sz w:val="24"/>
          <w:szCs w:val="24"/>
          <w:lang w:eastAsia="ru-RU"/>
        </w:rPr>
        <w:t xml:space="preserve">, </w:t>
      </w:r>
      <w:proofErr w:type="gramStart"/>
      <w:r w:rsidRPr="009D1BA2">
        <w:rPr>
          <w:rFonts w:ascii="Arial" w:hAnsi="Arial" w:cs="Arial"/>
          <w:sz w:val="24"/>
          <w:szCs w:val="24"/>
          <w:lang w:eastAsia="ru-RU"/>
        </w:rPr>
        <w:t>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w:t>
      </w:r>
      <w:proofErr w:type="gramEnd"/>
      <w:r w:rsidRPr="009D1BA2">
        <w:rPr>
          <w:rFonts w:ascii="Arial" w:hAnsi="Arial" w:cs="Arial"/>
          <w:sz w:val="24"/>
          <w:szCs w:val="24"/>
          <w:lang w:eastAsia="ru-RU"/>
        </w:rPr>
        <w:t xml:space="preserve"> и </w:t>
      </w:r>
      <w:proofErr w:type="gramStart"/>
      <w:r w:rsidRPr="009D1BA2">
        <w:rPr>
          <w:rFonts w:ascii="Arial" w:hAnsi="Arial" w:cs="Arial"/>
          <w:sz w:val="24"/>
          <w:szCs w:val="24"/>
          <w:lang w:eastAsia="ru-RU"/>
        </w:rPr>
        <w:t>проекте</w:t>
      </w:r>
      <w:proofErr w:type="gramEnd"/>
      <w:r w:rsidRPr="009D1BA2">
        <w:rPr>
          <w:rFonts w:ascii="Arial" w:hAnsi="Arial" w:cs="Arial"/>
          <w:sz w:val="24"/>
          <w:szCs w:val="24"/>
          <w:lang w:eastAsia="ru-RU"/>
        </w:rPr>
        <w:t xml:space="preserve"> концессионного соглашения (проекте концессионного соглашения с внесенными изменениями).</w:t>
      </w:r>
    </w:p>
    <w:p w:rsidR="00490E9C" w:rsidRPr="009D1BA2" w:rsidRDefault="00490E9C" w:rsidP="00B34138">
      <w:pPr>
        <w:pStyle w:val="a8"/>
        <w:ind w:firstLine="708"/>
        <w:jc w:val="both"/>
        <w:rPr>
          <w:rFonts w:ascii="Arial" w:hAnsi="Arial" w:cs="Arial"/>
          <w:sz w:val="24"/>
          <w:szCs w:val="24"/>
          <w:lang w:eastAsia="ru-RU"/>
        </w:rPr>
      </w:pPr>
      <w:r w:rsidRPr="009D1BA2">
        <w:rPr>
          <w:rFonts w:ascii="Arial" w:hAnsi="Arial" w:cs="Arial"/>
          <w:sz w:val="24"/>
          <w:szCs w:val="24"/>
          <w:lang w:eastAsia="ru-RU"/>
        </w:rPr>
        <w:t>3.2. Конкурс проводится на основании решения о заключении концессионного соглашения, указанного в пункте 2.4. настоящего Положения, в порядке, установленном Федеральным законом «О концессионных соглашениях», нормативно-правовом актом органа местного самоуправления муниципального образования.</w:t>
      </w:r>
    </w:p>
    <w:p w:rsidR="00490E9C" w:rsidRPr="009D1BA2" w:rsidRDefault="00490E9C" w:rsidP="00BE17A7">
      <w:pPr>
        <w:pStyle w:val="a8"/>
        <w:ind w:firstLine="708"/>
        <w:jc w:val="both"/>
        <w:rPr>
          <w:rFonts w:ascii="Arial" w:hAnsi="Arial" w:cs="Arial"/>
          <w:sz w:val="24"/>
          <w:szCs w:val="24"/>
          <w:lang w:eastAsia="ru-RU"/>
        </w:rPr>
      </w:pPr>
      <w:r w:rsidRPr="009D1BA2">
        <w:rPr>
          <w:rFonts w:ascii="Arial" w:hAnsi="Arial" w:cs="Arial"/>
          <w:sz w:val="24"/>
          <w:szCs w:val="24"/>
          <w:lang w:eastAsia="ru-RU"/>
        </w:rPr>
        <w:t>3.3. Создание конкурсной комиссии по проведению конкурса (далее - конкурсная комиссия), утверждение персонального состава конкурсной комиссии, утверждение конкурсной документации осуществляется постановлением Главы сельсовета. Число членов конкурсной комиссии не может быть менее чем пять человек.</w:t>
      </w:r>
    </w:p>
    <w:p w:rsidR="00490E9C" w:rsidRPr="009D1BA2" w:rsidRDefault="00490E9C" w:rsidP="00BE17A7">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3.4. Подготовку конкурсной документации, внесение изменений в конкурсную документацию, осуществляет администрация </w:t>
      </w:r>
      <w:r w:rsidR="00BE17A7" w:rsidRPr="009D1BA2">
        <w:rPr>
          <w:rFonts w:ascii="Arial" w:hAnsi="Arial" w:cs="Arial"/>
          <w:sz w:val="24"/>
          <w:szCs w:val="24"/>
          <w:lang w:eastAsia="ru-RU"/>
        </w:rPr>
        <w:t xml:space="preserve">Вознесенского </w:t>
      </w:r>
      <w:r w:rsidRPr="009D1BA2">
        <w:rPr>
          <w:rFonts w:ascii="Arial" w:hAnsi="Arial" w:cs="Arial"/>
          <w:sz w:val="24"/>
          <w:szCs w:val="24"/>
          <w:lang w:eastAsia="ru-RU"/>
        </w:rPr>
        <w:t>сельсовета.</w:t>
      </w:r>
    </w:p>
    <w:p w:rsidR="00490E9C" w:rsidRPr="009D1BA2" w:rsidRDefault="00490E9C" w:rsidP="00BE17A7">
      <w:pPr>
        <w:pStyle w:val="a8"/>
        <w:ind w:firstLine="708"/>
        <w:jc w:val="both"/>
        <w:rPr>
          <w:rFonts w:ascii="Arial" w:hAnsi="Arial" w:cs="Arial"/>
          <w:sz w:val="24"/>
          <w:szCs w:val="24"/>
          <w:lang w:eastAsia="ru-RU"/>
        </w:rPr>
      </w:pPr>
      <w:r w:rsidRPr="009D1BA2">
        <w:rPr>
          <w:rFonts w:ascii="Arial" w:hAnsi="Arial" w:cs="Arial"/>
          <w:sz w:val="24"/>
          <w:szCs w:val="24"/>
          <w:lang w:eastAsia="ru-RU"/>
        </w:rPr>
        <w:t>3.5. При проведении открытого конкурса информация и протоколы конкурсной комиссии, предусмотренные Федеральным законом «О концессионных соглашениях», подлежат размещению на официальном сайте в информационно-телекоммуникационной сети "Интернет", в сроки, предусмотренные Федеральным законом «О концессионных соглашениях».</w:t>
      </w:r>
    </w:p>
    <w:p w:rsidR="00490E9C" w:rsidRPr="009D1BA2" w:rsidRDefault="00490E9C" w:rsidP="00BE17A7">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3.6. </w:t>
      </w:r>
      <w:proofErr w:type="gramStart"/>
      <w:r w:rsidRPr="009D1BA2">
        <w:rPr>
          <w:rFonts w:ascii="Arial" w:hAnsi="Arial" w:cs="Arial"/>
          <w:sz w:val="24"/>
          <w:szCs w:val="24"/>
          <w:lang w:eastAsia="ru-RU"/>
        </w:rPr>
        <w:t xml:space="preserve">Сообщение о проведении конкурса, конкурсная документация размещается на официальном сайте администрации </w:t>
      </w:r>
      <w:r w:rsidR="00BE17A7"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w:t>
      </w:r>
      <w:r w:rsidRPr="009D1BA2">
        <w:rPr>
          <w:rFonts w:ascii="Arial" w:hAnsi="Arial" w:cs="Arial"/>
          <w:sz w:val="24"/>
          <w:szCs w:val="24"/>
          <w:lang w:eastAsia="ru-RU"/>
        </w:rPr>
        <w:lastRenderedPageBreak/>
        <w:t>рабочих дней до дня истечения срока представления заявок на участие</w:t>
      </w:r>
      <w:proofErr w:type="gramEnd"/>
      <w:r w:rsidRPr="009D1BA2">
        <w:rPr>
          <w:rFonts w:ascii="Arial" w:hAnsi="Arial" w:cs="Arial"/>
          <w:sz w:val="24"/>
          <w:szCs w:val="24"/>
          <w:lang w:eastAsia="ru-RU"/>
        </w:rPr>
        <w:t xml:space="preserve"> в конкурсе.</w:t>
      </w:r>
    </w:p>
    <w:p w:rsidR="00490E9C" w:rsidRPr="009D1BA2" w:rsidRDefault="00490E9C" w:rsidP="00BE17A7">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3.6.1. </w:t>
      </w:r>
      <w:proofErr w:type="gramStart"/>
      <w:r w:rsidRPr="009D1BA2">
        <w:rPr>
          <w:rFonts w:ascii="Arial" w:hAnsi="Arial" w:cs="Arial"/>
          <w:sz w:val="24"/>
          <w:szCs w:val="24"/>
          <w:lang w:eastAsia="ru-RU"/>
        </w:rPr>
        <w:t>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опубликования в официальном издании и размещения на официальном сайте в информационно-телекоммуникационной сети "Интернет", предусмотренных пунктом 3.6. настоящего Положения.</w:t>
      </w:r>
      <w:proofErr w:type="gramEnd"/>
    </w:p>
    <w:p w:rsidR="00490E9C" w:rsidRPr="009D1BA2" w:rsidRDefault="00490E9C" w:rsidP="00BE17A7">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3.7. </w:t>
      </w:r>
      <w:proofErr w:type="spellStart"/>
      <w:r w:rsidRPr="009D1BA2">
        <w:rPr>
          <w:rFonts w:ascii="Arial" w:hAnsi="Arial" w:cs="Arial"/>
          <w:sz w:val="24"/>
          <w:szCs w:val="24"/>
          <w:lang w:eastAsia="ru-RU"/>
        </w:rPr>
        <w:t>Концедент</w:t>
      </w:r>
      <w:proofErr w:type="spellEnd"/>
      <w:r w:rsidRPr="009D1BA2">
        <w:rPr>
          <w:rFonts w:ascii="Arial" w:hAnsi="Arial" w:cs="Arial"/>
          <w:sz w:val="24"/>
          <w:szCs w:val="24"/>
          <w:lang w:eastAsia="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размещается на официальном сайте администрации </w:t>
      </w:r>
      <w:r w:rsidR="00BE17A7" w:rsidRPr="009D1BA2">
        <w:rPr>
          <w:rFonts w:ascii="Arial" w:hAnsi="Arial" w:cs="Arial"/>
          <w:sz w:val="24"/>
          <w:szCs w:val="24"/>
          <w:lang w:eastAsia="ru-RU"/>
        </w:rPr>
        <w:t>Вознесенского</w:t>
      </w:r>
      <w:r w:rsidRPr="009D1BA2">
        <w:rPr>
          <w:rFonts w:ascii="Arial" w:hAnsi="Arial" w:cs="Arial"/>
          <w:sz w:val="24"/>
          <w:szCs w:val="24"/>
          <w:lang w:eastAsia="ru-RU"/>
        </w:rPr>
        <w:t xml:space="preserve"> сельсовета  и направляется лицам, которым направлены приглашения </w:t>
      </w:r>
      <w:proofErr w:type="gramStart"/>
      <w:r w:rsidRPr="009D1BA2">
        <w:rPr>
          <w:rFonts w:ascii="Arial" w:hAnsi="Arial" w:cs="Arial"/>
          <w:sz w:val="24"/>
          <w:szCs w:val="24"/>
          <w:lang w:eastAsia="ru-RU"/>
        </w:rPr>
        <w:t>принять</w:t>
      </w:r>
      <w:proofErr w:type="gramEnd"/>
      <w:r w:rsidRPr="009D1BA2">
        <w:rPr>
          <w:rFonts w:ascii="Arial" w:hAnsi="Arial" w:cs="Arial"/>
          <w:sz w:val="24"/>
          <w:szCs w:val="24"/>
          <w:lang w:eastAsia="ru-RU"/>
        </w:rPr>
        <w:t xml:space="preserve"> участие в закрытом конкурсе.</w:t>
      </w:r>
    </w:p>
    <w:p w:rsidR="00BE17A7" w:rsidRPr="009D1BA2" w:rsidRDefault="00BE17A7" w:rsidP="00BE17A7">
      <w:pPr>
        <w:pStyle w:val="a8"/>
        <w:ind w:firstLine="708"/>
        <w:jc w:val="both"/>
        <w:rPr>
          <w:rFonts w:ascii="Arial" w:hAnsi="Arial" w:cs="Arial"/>
          <w:sz w:val="24"/>
          <w:szCs w:val="24"/>
          <w:lang w:eastAsia="ru-RU"/>
        </w:rPr>
      </w:pPr>
    </w:p>
    <w:p w:rsidR="00490E9C" w:rsidRPr="009D1BA2" w:rsidRDefault="00490E9C" w:rsidP="00BE17A7">
      <w:pPr>
        <w:pStyle w:val="a8"/>
        <w:ind w:firstLine="708"/>
        <w:jc w:val="both"/>
        <w:outlineLvl w:val="0"/>
        <w:rPr>
          <w:rFonts w:ascii="Arial" w:hAnsi="Arial" w:cs="Arial"/>
          <w:b/>
          <w:sz w:val="24"/>
          <w:szCs w:val="24"/>
          <w:lang w:eastAsia="ru-RU"/>
        </w:rPr>
      </w:pPr>
      <w:r w:rsidRPr="009D1BA2">
        <w:rPr>
          <w:rFonts w:ascii="Arial" w:hAnsi="Arial" w:cs="Arial"/>
          <w:b/>
          <w:bCs/>
          <w:sz w:val="24"/>
          <w:szCs w:val="24"/>
          <w:lang w:eastAsia="ru-RU"/>
        </w:rPr>
        <w:t xml:space="preserve">4. </w:t>
      </w:r>
      <w:proofErr w:type="gramStart"/>
      <w:r w:rsidRPr="009D1BA2">
        <w:rPr>
          <w:rFonts w:ascii="Arial" w:hAnsi="Arial" w:cs="Arial"/>
          <w:b/>
          <w:bCs/>
          <w:sz w:val="24"/>
          <w:szCs w:val="24"/>
          <w:lang w:eastAsia="ru-RU"/>
        </w:rPr>
        <w:t>Контроль за</w:t>
      </w:r>
      <w:proofErr w:type="gramEnd"/>
      <w:r w:rsidRPr="009D1BA2">
        <w:rPr>
          <w:rFonts w:ascii="Arial" w:hAnsi="Arial" w:cs="Arial"/>
          <w:b/>
          <w:bCs/>
          <w:sz w:val="24"/>
          <w:szCs w:val="24"/>
          <w:lang w:eastAsia="ru-RU"/>
        </w:rPr>
        <w:t xml:space="preserve"> исполнением концессионного соглашения</w:t>
      </w:r>
    </w:p>
    <w:p w:rsidR="00490E9C" w:rsidRPr="009D1BA2" w:rsidRDefault="00490E9C" w:rsidP="00BE17A7">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4.1. </w:t>
      </w:r>
      <w:proofErr w:type="gramStart"/>
      <w:r w:rsidRPr="009D1BA2">
        <w:rPr>
          <w:rFonts w:ascii="Arial" w:hAnsi="Arial" w:cs="Arial"/>
          <w:sz w:val="24"/>
          <w:szCs w:val="24"/>
          <w:lang w:eastAsia="ru-RU"/>
        </w:rPr>
        <w:t>Контроль за</w:t>
      </w:r>
      <w:proofErr w:type="gramEnd"/>
      <w:r w:rsidRPr="009D1BA2">
        <w:rPr>
          <w:rFonts w:ascii="Arial" w:hAnsi="Arial" w:cs="Arial"/>
          <w:sz w:val="24"/>
          <w:szCs w:val="24"/>
          <w:lang w:eastAsia="ru-RU"/>
        </w:rPr>
        <w:t xml:space="preserve"> исполнением концессионного соглашения осуществляет уполномоченное соответствующим муниципальным актом Главы сельсовета должностное лицо администрации.</w:t>
      </w:r>
    </w:p>
    <w:p w:rsidR="00490E9C" w:rsidRPr="009D1BA2" w:rsidRDefault="00490E9C" w:rsidP="00BE17A7">
      <w:pPr>
        <w:pStyle w:val="a8"/>
        <w:ind w:firstLine="708"/>
        <w:jc w:val="both"/>
        <w:rPr>
          <w:rFonts w:ascii="Arial" w:hAnsi="Arial" w:cs="Arial"/>
          <w:sz w:val="24"/>
          <w:szCs w:val="24"/>
          <w:lang w:eastAsia="ru-RU"/>
        </w:rPr>
      </w:pPr>
      <w:r w:rsidRPr="009D1BA2">
        <w:rPr>
          <w:rFonts w:ascii="Arial" w:hAnsi="Arial" w:cs="Arial"/>
          <w:sz w:val="24"/>
          <w:szCs w:val="24"/>
          <w:lang w:eastAsia="ru-RU"/>
        </w:rPr>
        <w:t>4.2. При осуществлении контрольных функций уполномоченное должностное лицо администрации вправе привлекать  муниципальные учреждения и предприятия, имеющие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490E9C" w:rsidRPr="009D1BA2" w:rsidRDefault="00490E9C" w:rsidP="00BE17A7">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4.3. Результаты осуществления </w:t>
      </w:r>
      <w:proofErr w:type="gramStart"/>
      <w:r w:rsidRPr="009D1BA2">
        <w:rPr>
          <w:rFonts w:ascii="Arial" w:hAnsi="Arial" w:cs="Arial"/>
          <w:sz w:val="24"/>
          <w:szCs w:val="24"/>
          <w:lang w:eastAsia="ru-RU"/>
        </w:rPr>
        <w:t>контроля за</w:t>
      </w:r>
      <w:proofErr w:type="gramEnd"/>
      <w:r w:rsidRPr="009D1BA2">
        <w:rPr>
          <w:rFonts w:ascii="Arial" w:hAnsi="Arial" w:cs="Arial"/>
          <w:sz w:val="24"/>
          <w:szCs w:val="24"/>
          <w:lang w:eastAsia="ru-RU"/>
        </w:rPr>
        <w:t xml:space="preserve"> соблюдением концессионером условий концессионного соглашения оформляются актом о результатах контроля. Акт о результатах контроля подлежит опубликованию в порядке и сроки, предусмотренные Федеральным законом "О концессионных соглашениях".</w:t>
      </w:r>
    </w:p>
    <w:p w:rsidR="00490E9C" w:rsidRPr="009D1BA2" w:rsidRDefault="00490E9C" w:rsidP="00BE17A7">
      <w:pPr>
        <w:pStyle w:val="a8"/>
        <w:ind w:firstLine="708"/>
        <w:jc w:val="both"/>
        <w:rPr>
          <w:rFonts w:ascii="Arial" w:hAnsi="Arial" w:cs="Arial"/>
          <w:sz w:val="24"/>
          <w:szCs w:val="24"/>
          <w:lang w:eastAsia="ru-RU"/>
        </w:rPr>
      </w:pPr>
      <w:r w:rsidRPr="009D1BA2">
        <w:rPr>
          <w:rFonts w:ascii="Arial" w:hAnsi="Arial" w:cs="Arial"/>
          <w:sz w:val="24"/>
          <w:szCs w:val="24"/>
          <w:lang w:eastAsia="ru-RU"/>
        </w:rPr>
        <w:t xml:space="preserve">4.4. Порядок осуществления </w:t>
      </w:r>
      <w:proofErr w:type="gramStart"/>
      <w:r w:rsidRPr="009D1BA2">
        <w:rPr>
          <w:rFonts w:ascii="Arial" w:hAnsi="Arial" w:cs="Arial"/>
          <w:sz w:val="24"/>
          <w:szCs w:val="24"/>
          <w:lang w:eastAsia="ru-RU"/>
        </w:rPr>
        <w:t>контроля за</w:t>
      </w:r>
      <w:proofErr w:type="gramEnd"/>
      <w:r w:rsidRPr="009D1BA2">
        <w:rPr>
          <w:rFonts w:ascii="Arial" w:hAnsi="Arial" w:cs="Arial"/>
          <w:sz w:val="24"/>
          <w:szCs w:val="24"/>
          <w:lang w:eastAsia="ru-RU"/>
        </w:rPr>
        <w:t xml:space="preserve">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 </w:t>
      </w:r>
    </w:p>
    <w:p w:rsidR="00490E9C" w:rsidRPr="009D1BA2" w:rsidRDefault="00490E9C" w:rsidP="00103F8A">
      <w:pPr>
        <w:pStyle w:val="a8"/>
        <w:rPr>
          <w:rFonts w:ascii="Arial" w:hAnsi="Arial" w:cs="Arial"/>
          <w:sz w:val="24"/>
          <w:szCs w:val="24"/>
        </w:rPr>
      </w:pPr>
    </w:p>
    <w:sectPr w:rsidR="00490E9C" w:rsidRPr="009D1BA2" w:rsidSect="00053A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310BC"/>
    <w:multiLevelType w:val="hybridMultilevel"/>
    <w:tmpl w:val="62A8505E"/>
    <w:lvl w:ilvl="0" w:tplc="0419000F">
      <w:start w:val="1"/>
      <w:numFmt w:val="decimal"/>
      <w:lvlText w:val="%1."/>
      <w:lvlJc w:val="left"/>
      <w:pPr>
        <w:ind w:left="731" w:hanging="360"/>
      </w:pPr>
      <w:rPr>
        <w:rFonts w:cs="Times New Roman" w:hint="default"/>
      </w:rPr>
    </w:lvl>
    <w:lvl w:ilvl="1" w:tplc="04190019" w:tentative="1">
      <w:start w:val="1"/>
      <w:numFmt w:val="lowerLetter"/>
      <w:lvlText w:val="%2."/>
      <w:lvlJc w:val="left"/>
      <w:pPr>
        <w:ind w:left="1451" w:hanging="360"/>
      </w:pPr>
      <w:rPr>
        <w:rFonts w:cs="Times New Roman"/>
      </w:rPr>
    </w:lvl>
    <w:lvl w:ilvl="2" w:tplc="0419001B" w:tentative="1">
      <w:start w:val="1"/>
      <w:numFmt w:val="lowerRoman"/>
      <w:lvlText w:val="%3."/>
      <w:lvlJc w:val="right"/>
      <w:pPr>
        <w:ind w:left="2171" w:hanging="180"/>
      </w:pPr>
      <w:rPr>
        <w:rFonts w:cs="Times New Roman"/>
      </w:rPr>
    </w:lvl>
    <w:lvl w:ilvl="3" w:tplc="0419000F" w:tentative="1">
      <w:start w:val="1"/>
      <w:numFmt w:val="decimal"/>
      <w:lvlText w:val="%4."/>
      <w:lvlJc w:val="left"/>
      <w:pPr>
        <w:ind w:left="2891" w:hanging="360"/>
      </w:pPr>
      <w:rPr>
        <w:rFonts w:cs="Times New Roman"/>
      </w:rPr>
    </w:lvl>
    <w:lvl w:ilvl="4" w:tplc="04190019" w:tentative="1">
      <w:start w:val="1"/>
      <w:numFmt w:val="lowerLetter"/>
      <w:lvlText w:val="%5."/>
      <w:lvlJc w:val="left"/>
      <w:pPr>
        <w:ind w:left="3611" w:hanging="360"/>
      </w:pPr>
      <w:rPr>
        <w:rFonts w:cs="Times New Roman"/>
      </w:rPr>
    </w:lvl>
    <w:lvl w:ilvl="5" w:tplc="0419001B" w:tentative="1">
      <w:start w:val="1"/>
      <w:numFmt w:val="lowerRoman"/>
      <w:lvlText w:val="%6."/>
      <w:lvlJc w:val="right"/>
      <w:pPr>
        <w:ind w:left="4331" w:hanging="180"/>
      </w:pPr>
      <w:rPr>
        <w:rFonts w:cs="Times New Roman"/>
      </w:rPr>
    </w:lvl>
    <w:lvl w:ilvl="6" w:tplc="0419000F" w:tentative="1">
      <w:start w:val="1"/>
      <w:numFmt w:val="decimal"/>
      <w:lvlText w:val="%7."/>
      <w:lvlJc w:val="left"/>
      <w:pPr>
        <w:ind w:left="5051" w:hanging="360"/>
      </w:pPr>
      <w:rPr>
        <w:rFonts w:cs="Times New Roman"/>
      </w:rPr>
    </w:lvl>
    <w:lvl w:ilvl="7" w:tplc="04190019" w:tentative="1">
      <w:start w:val="1"/>
      <w:numFmt w:val="lowerLetter"/>
      <w:lvlText w:val="%8."/>
      <w:lvlJc w:val="left"/>
      <w:pPr>
        <w:ind w:left="5771" w:hanging="360"/>
      </w:pPr>
      <w:rPr>
        <w:rFonts w:cs="Times New Roman"/>
      </w:rPr>
    </w:lvl>
    <w:lvl w:ilvl="8" w:tplc="0419001B" w:tentative="1">
      <w:start w:val="1"/>
      <w:numFmt w:val="lowerRoman"/>
      <w:lvlText w:val="%9."/>
      <w:lvlJc w:val="right"/>
      <w:pPr>
        <w:ind w:left="6491" w:hanging="180"/>
      </w:pPr>
      <w:rPr>
        <w:rFonts w:cs="Times New Roman"/>
      </w:rPr>
    </w:lvl>
  </w:abstractNum>
  <w:abstractNum w:abstractNumId="1">
    <w:nsid w:val="514E6AD8"/>
    <w:multiLevelType w:val="hybridMultilevel"/>
    <w:tmpl w:val="2B8E4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DA3A2B"/>
    <w:multiLevelType w:val="multilevel"/>
    <w:tmpl w:val="7BEE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614"/>
    <w:rsid w:val="00053A51"/>
    <w:rsid w:val="000633DE"/>
    <w:rsid w:val="00084C71"/>
    <w:rsid w:val="00103F8A"/>
    <w:rsid w:val="001452AA"/>
    <w:rsid w:val="001551CD"/>
    <w:rsid w:val="00177FCB"/>
    <w:rsid w:val="001A2BD7"/>
    <w:rsid w:val="001B3FA8"/>
    <w:rsid w:val="002A0634"/>
    <w:rsid w:val="00302461"/>
    <w:rsid w:val="00392614"/>
    <w:rsid w:val="00490E9C"/>
    <w:rsid w:val="004B2764"/>
    <w:rsid w:val="004B735C"/>
    <w:rsid w:val="00522C7A"/>
    <w:rsid w:val="00532AE4"/>
    <w:rsid w:val="0056692A"/>
    <w:rsid w:val="00645E52"/>
    <w:rsid w:val="007D0A33"/>
    <w:rsid w:val="00884BC6"/>
    <w:rsid w:val="008F1540"/>
    <w:rsid w:val="0095475F"/>
    <w:rsid w:val="009C12D8"/>
    <w:rsid w:val="009D1BA2"/>
    <w:rsid w:val="009E1705"/>
    <w:rsid w:val="009E2E91"/>
    <w:rsid w:val="00AC56BD"/>
    <w:rsid w:val="00AD6E3E"/>
    <w:rsid w:val="00AE06C1"/>
    <w:rsid w:val="00B34138"/>
    <w:rsid w:val="00BB0D48"/>
    <w:rsid w:val="00BC12F6"/>
    <w:rsid w:val="00BE17A7"/>
    <w:rsid w:val="00C23D3E"/>
    <w:rsid w:val="00C449BF"/>
    <w:rsid w:val="00C91641"/>
    <w:rsid w:val="00FC62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8A"/>
    <w:rPr>
      <w:rFonts w:ascii="Times New Roman" w:eastAsia="Times New Roman" w:hAnsi="Times New Roman"/>
      <w:sz w:val="24"/>
      <w:szCs w:val="24"/>
    </w:rPr>
  </w:style>
  <w:style w:type="paragraph" w:styleId="2">
    <w:name w:val="heading 2"/>
    <w:basedOn w:val="a"/>
    <w:link w:val="20"/>
    <w:uiPriority w:val="99"/>
    <w:qFormat/>
    <w:rsid w:val="00392614"/>
    <w:pPr>
      <w:spacing w:before="100" w:beforeAutospacing="1" w:after="100" w:afterAutospacing="1"/>
      <w:outlineLvl w:val="1"/>
    </w:pPr>
    <w:rPr>
      <w:rFonts w:eastAsia="Calibri"/>
      <w:b/>
      <w:bCs/>
      <w:sz w:val="36"/>
      <w:szCs w:val="36"/>
      <w:lang/>
    </w:rPr>
  </w:style>
  <w:style w:type="paragraph" w:styleId="6">
    <w:name w:val="heading 6"/>
    <w:basedOn w:val="a"/>
    <w:next w:val="a"/>
    <w:link w:val="60"/>
    <w:uiPriority w:val="99"/>
    <w:qFormat/>
    <w:rsid w:val="00103F8A"/>
    <w:pPr>
      <w:keepNext/>
      <w:keepLines/>
      <w:spacing w:before="200" w:line="276" w:lineRule="auto"/>
      <w:outlineLvl w:val="5"/>
    </w:pPr>
    <w:rPr>
      <w:rFonts w:ascii="Cambria" w:eastAsia="Calibri" w:hAnsi="Cambria"/>
      <w:i/>
      <w:iCs/>
      <w:color w:val="243F6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92614"/>
    <w:rPr>
      <w:rFonts w:ascii="Times New Roman" w:hAnsi="Times New Roman" w:cs="Times New Roman"/>
      <w:b/>
      <w:bCs/>
      <w:sz w:val="36"/>
      <w:szCs w:val="36"/>
      <w:lang w:eastAsia="ru-RU"/>
    </w:rPr>
  </w:style>
  <w:style w:type="character" w:customStyle="1" w:styleId="60">
    <w:name w:val="Заголовок 6 Знак"/>
    <w:link w:val="6"/>
    <w:uiPriority w:val="99"/>
    <w:semiHidden/>
    <w:locked/>
    <w:rsid w:val="00103F8A"/>
    <w:rPr>
      <w:rFonts w:ascii="Cambria" w:hAnsi="Cambria" w:cs="Times New Roman"/>
      <w:i/>
      <w:iCs/>
      <w:color w:val="243F60"/>
    </w:rPr>
  </w:style>
  <w:style w:type="character" w:styleId="a3">
    <w:name w:val="Hyperlink"/>
    <w:uiPriority w:val="99"/>
    <w:semiHidden/>
    <w:rsid w:val="00392614"/>
    <w:rPr>
      <w:rFonts w:cs="Times New Roman"/>
      <w:color w:val="0000FF"/>
      <w:u w:val="single"/>
    </w:rPr>
  </w:style>
  <w:style w:type="character" w:customStyle="1" w:styleId="art-postdateicon">
    <w:name w:val="art-postdateicon"/>
    <w:uiPriority w:val="99"/>
    <w:rsid w:val="00392614"/>
    <w:rPr>
      <w:rFonts w:cs="Times New Roman"/>
    </w:rPr>
  </w:style>
  <w:style w:type="paragraph" w:styleId="a4">
    <w:name w:val="Normal (Web)"/>
    <w:basedOn w:val="a"/>
    <w:uiPriority w:val="99"/>
    <w:semiHidden/>
    <w:rsid w:val="00392614"/>
    <w:pPr>
      <w:spacing w:before="100" w:beforeAutospacing="1" w:after="100" w:afterAutospacing="1"/>
    </w:pPr>
  </w:style>
  <w:style w:type="character" w:styleId="a5">
    <w:name w:val="Strong"/>
    <w:uiPriority w:val="99"/>
    <w:qFormat/>
    <w:rsid w:val="00392614"/>
    <w:rPr>
      <w:rFonts w:cs="Times New Roman"/>
      <w:b/>
      <w:bCs/>
    </w:rPr>
  </w:style>
  <w:style w:type="paragraph" w:styleId="a6">
    <w:name w:val="Balloon Text"/>
    <w:basedOn w:val="a"/>
    <w:link w:val="a7"/>
    <w:uiPriority w:val="99"/>
    <w:semiHidden/>
    <w:rsid w:val="00392614"/>
    <w:rPr>
      <w:rFonts w:ascii="Tahoma" w:eastAsia="Calibri" w:hAnsi="Tahoma"/>
      <w:sz w:val="16"/>
      <w:szCs w:val="16"/>
      <w:lang/>
    </w:rPr>
  </w:style>
  <w:style w:type="character" w:customStyle="1" w:styleId="a7">
    <w:name w:val="Текст выноски Знак"/>
    <w:link w:val="a6"/>
    <w:uiPriority w:val="99"/>
    <w:semiHidden/>
    <w:locked/>
    <w:rsid w:val="00392614"/>
    <w:rPr>
      <w:rFonts w:ascii="Tahoma" w:hAnsi="Tahoma" w:cs="Tahoma"/>
      <w:sz w:val="16"/>
      <w:szCs w:val="16"/>
    </w:rPr>
  </w:style>
  <w:style w:type="paragraph" w:styleId="a8">
    <w:name w:val="No Spacing"/>
    <w:uiPriority w:val="99"/>
    <w:qFormat/>
    <w:rsid w:val="00103F8A"/>
    <w:rPr>
      <w:sz w:val="22"/>
      <w:szCs w:val="22"/>
      <w:lang w:eastAsia="en-US"/>
    </w:rPr>
  </w:style>
  <w:style w:type="character" w:styleId="a9">
    <w:name w:val="Emphasis"/>
    <w:uiPriority w:val="99"/>
    <w:qFormat/>
    <w:rsid w:val="00103F8A"/>
    <w:rPr>
      <w:rFonts w:cs="Times New Roman"/>
      <w:i/>
      <w:iCs/>
    </w:rPr>
  </w:style>
  <w:style w:type="paragraph" w:styleId="aa">
    <w:name w:val="List Paragraph"/>
    <w:basedOn w:val="a"/>
    <w:uiPriority w:val="99"/>
    <w:qFormat/>
    <w:rsid w:val="001B3FA8"/>
    <w:pPr>
      <w:ind w:left="720"/>
      <w:contextualSpacing/>
    </w:pPr>
  </w:style>
  <w:style w:type="paragraph" w:styleId="ab">
    <w:name w:val="Document Map"/>
    <w:basedOn w:val="a"/>
    <w:link w:val="ac"/>
    <w:uiPriority w:val="99"/>
    <w:semiHidden/>
    <w:rsid w:val="00084C71"/>
    <w:pPr>
      <w:shd w:val="clear" w:color="auto" w:fill="000080"/>
    </w:pPr>
    <w:rPr>
      <w:sz w:val="0"/>
      <w:szCs w:val="0"/>
      <w:lang/>
    </w:rPr>
  </w:style>
  <w:style w:type="character" w:customStyle="1" w:styleId="ac">
    <w:name w:val="Схема документа Знак"/>
    <w:link w:val="ab"/>
    <w:uiPriority w:val="99"/>
    <w:semiHidden/>
    <w:rsid w:val="0018076B"/>
    <w:rPr>
      <w:rFonts w:ascii="Times New Roman" w:eastAsia="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9406996">
      <w:marLeft w:val="0"/>
      <w:marRight w:val="0"/>
      <w:marTop w:val="0"/>
      <w:marBottom w:val="0"/>
      <w:divBdr>
        <w:top w:val="none" w:sz="0" w:space="0" w:color="auto"/>
        <w:left w:val="none" w:sz="0" w:space="0" w:color="auto"/>
        <w:bottom w:val="none" w:sz="0" w:space="0" w:color="auto"/>
        <w:right w:val="none" w:sz="0" w:space="0" w:color="auto"/>
      </w:divBdr>
      <w:divsChild>
        <w:div w:id="919406997">
          <w:marLeft w:val="0"/>
          <w:marRight w:val="0"/>
          <w:marTop w:val="0"/>
          <w:marBottom w:val="0"/>
          <w:divBdr>
            <w:top w:val="none" w:sz="0" w:space="0" w:color="auto"/>
            <w:left w:val="none" w:sz="0" w:space="0" w:color="auto"/>
            <w:bottom w:val="none" w:sz="0" w:space="0" w:color="auto"/>
            <w:right w:val="none" w:sz="0" w:space="0" w:color="auto"/>
          </w:divBdr>
        </w:div>
        <w:div w:id="91940699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4902</Words>
  <Characters>27942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2023-09-15T06:18:00Z</cp:lastPrinted>
  <dcterms:created xsi:type="dcterms:W3CDTF">2023-06-21T06:53:00Z</dcterms:created>
  <dcterms:modified xsi:type="dcterms:W3CDTF">2023-09-25T06:53:00Z</dcterms:modified>
</cp:coreProperties>
</file>